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443D" w14:textId="3ADF2100" w:rsidR="00423841" w:rsidRDefault="00423841" w:rsidP="00142DC5">
      <w:pPr>
        <w:jc w:val="center"/>
        <w:rPr>
          <w:b/>
          <w:sz w:val="44"/>
          <w:szCs w:val="44"/>
        </w:rPr>
      </w:pPr>
      <w:r w:rsidRPr="00423841">
        <w:rPr>
          <w:b/>
          <w:sz w:val="44"/>
          <w:szCs w:val="44"/>
        </w:rPr>
        <w:t xml:space="preserve">Fondazione Scuola dell’Infanzia </w:t>
      </w:r>
      <w:r w:rsidR="004F265C">
        <w:rPr>
          <w:b/>
          <w:sz w:val="44"/>
          <w:szCs w:val="44"/>
        </w:rPr>
        <w:t>“</w:t>
      </w:r>
      <w:r w:rsidRPr="00423841">
        <w:rPr>
          <w:b/>
          <w:sz w:val="44"/>
          <w:szCs w:val="44"/>
        </w:rPr>
        <w:t xml:space="preserve">Figini – </w:t>
      </w:r>
      <w:proofErr w:type="spellStart"/>
      <w:r w:rsidRPr="00423841">
        <w:rPr>
          <w:b/>
          <w:sz w:val="44"/>
          <w:szCs w:val="44"/>
        </w:rPr>
        <w:t>Naymiller</w:t>
      </w:r>
      <w:proofErr w:type="spellEnd"/>
      <w:r w:rsidR="004F265C">
        <w:rPr>
          <w:b/>
          <w:sz w:val="44"/>
          <w:szCs w:val="44"/>
        </w:rPr>
        <w:t>”</w:t>
      </w:r>
    </w:p>
    <w:p w14:paraId="2DB11D35" w14:textId="4BACAB08" w:rsidR="00423841" w:rsidRPr="00423841" w:rsidRDefault="00423841" w:rsidP="00142D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Busto Garolfo (MI)</w:t>
      </w:r>
    </w:p>
    <w:p w14:paraId="7CAF6925" w14:textId="77777777" w:rsidR="00423841" w:rsidRDefault="00423841" w:rsidP="00142DC5">
      <w:pPr>
        <w:jc w:val="center"/>
        <w:rPr>
          <w:b/>
          <w:color w:val="F7CAAC" w:themeColor="accent2" w:themeTint="66"/>
          <w:sz w:val="44"/>
          <w:szCs w:val="44"/>
        </w:rPr>
      </w:pPr>
    </w:p>
    <w:p w14:paraId="5D2135A1" w14:textId="3A2A1D36" w:rsidR="00D8784D" w:rsidRPr="00BA6E43" w:rsidRDefault="00142DC5" w:rsidP="00142DC5">
      <w:pPr>
        <w:jc w:val="center"/>
        <w:rPr>
          <w:b/>
          <w:color w:val="FF0000"/>
          <w:sz w:val="44"/>
          <w:szCs w:val="44"/>
        </w:rPr>
      </w:pPr>
      <w:r w:rsidRPr="00BA6E43">
        <w:rPr>
          <w:b/>
          <w:color w:val="FF0000"/>
          <w:sz w:val="44"/>
          <w:szCs w:val="44"/>
        </w:rPr>
        <w:t xml:space="preserve">PROGRAMMAZIONE </w:t>
      </w:r>
      <w:r w:rsidR="00724016" w:rsidRPr="00BA6E43">
        <w:rPr>
          <w:b/>
          <w:color w:val="FF0000"/>
          <w:sz w:val="44"/>
          <w:szCs w:val="44"/>
        </w:rPr>
        <w:t xml:space="preserve">EDUCATIVO - </w:t>
      </w:r>
      <w:r w:rsidRPr="00BA6E43">
        <w:rPr>
          <w:b/>
          <w:color w:val="FF0000"/>
          <w:sz w:val="44"/>
          <w:szCs w:val="44"/>
        </w:rPr>
        <w:t>DIDATTICA</w:t>
      </w:r>
    </w:p>
    <w:p w14:paraId="5E13413F" w14:textId="3FC62DA4" w:rsidR="00142DC5" w:rsidRDefault="00142DC5" w:rsidP="00142DC5">
      <w:pPr>
        <w:jc w:val="center"/>
        <w:rPr>
          <w:b/>
          <w:color w:val="FF0000"/>
          <w:sz w:val="44"/>
          <w:szCs w:val="44"/>
        </w:rPr>
      </w:pPr>
      <w:r w:rsidRPr="00BA6E43">
        <w:rPr>
          <w:b/>
          <w:color w:val="FF0000"/>
          <w:sz w:val="44"/>
          <w:szCs w:val="44"/>
        </w:rPr>
        <w:t>A</w:t>
      </w:r>
      <w:r w:rsidR="00724016" w:rsidRPr="00BA6E43">
        <w:rPr>
          <w:b/>
          <w:color w:val="FF0000"/>
          <w:sz w:val="44"/>
          <w:szCs w:val="44"/>
        </w:rPr>
        <w:t xml:space="preserve">nno </w:t>
      </w:r>
      <w:r w:rsidRPr="00BA6E43">
        <w:rPr>
          <w:b/>
          <w:color w:val="FF0000"/>
          <w:sz w:val="44"/>
          <w:szCs w:val="44"/>
        </w:rPr>
        <w:t>S</w:t>
      </w:r>
      <w:r w:rsidR="00724016" w:rsidRPr="00BA6E43">
        <w:rPr>
          <w:b/>
          <w:color w:val="FF0000"/>
          <w:sz w:val="44"/>
          <w:szCs w:val="44"/>
        </w:rPr>
        <w:t>colastico</w:t>
      </w:r>
      <w:r w:rsidRPr="00BA6E43">
        <w:rPr>
          <w:b/>
          <w:color w:val="FF0000"/>
          <w:sz w:val="44"/>
          <w:szCs w:val="44"/>
        </w:rPr>
        <w:t xml:space="preserve"> 2022-2023</w:t>
      </w:r>
    </w:p>
    <w:p w14:paraId="30D1BA0E" w14:textId="77777777" w:rsidR="003205B8" w:rsidRPr="00BA6E43" w:rsidRDefault="003205B8" w:rsidP="00142DC5">
      <w:pPr>
        <w:jc w:val="center"/>
        <w:rPr>
          <w:b/>
          <w:color w:val="FF0000"/>
          <w:sz w:val="44"/>
          <w:szCs w:val="44"/>
        </w:rPr>
      </w:pPr>
    </w:p>
    <w:p w14:paraId="27EA5BCE" w14:textId="797D70E1" w:rsidR="00F958CC" w:rsidRDefault="00F958CC" w:rsidP="004F265C">
      <w:pPr>
        <w:jc w:val="center"/>
        <w:rPr>
          <w:b/>
          <w:bCs/>
          <w:color w:val="ED7D31" w:themeColor="accent2"/>
          <w:sz w:val="96"/>
          <w:szCs w:val="96"/>
        </w:rPr>
      </w:pPr>
      <w:r>
        <w:rPr>
          <w:b/>
          <w:bCs/>
          <w:color w:val="ED7D31" w:themeColor="accent2"/>
          <w:sz w:val="96"/>
          <w:szCs w:val="96"/>
        </w:rPr>
        <w:t>“</w:t>
      </w:r>
      <w:r w:rsidRPr="00142DC5">
        <w:rPr>
          <w:b/>
          <w:bCs/>
          <w:color w:val="ED7D31" w:themeColor="accent2"/>
          <w:sz w:val="96"/>
          <w:szCs w:val="96"/>
        </w:rPr>
        <w:t>A PICCOLI PASS</w:t>
      </w:r>
      <w:r>
        <w:rPr>
          <w:b/>
          <w:bCs/>
          <w:color w:val="ED7D31" w:themeColor="accent2"/>
          <w:sz w:val="96"/>
          <w:szCs w:val="96"/>
        </w:rPr>
        <w:t>I</w:t>
      </w:r>
      <w:r w:rsidRPr="00142DC5">
        <w:rPr>
          <w:b/>
          <w:bCs/>
          <w:color w:val="ED7D31" w:themeColor="accent2"/>
          <w:sz w:val="96"/>
          <w:szCs w:val="96"/>
        </w:rPr>
        <w:t>…</w:t>
      </w:r>
      <w:r>
        <w:rPr>
          <w:b/>
          <w:bCs/>
          <w:color w:val="ED7D31" w:themeColor="accent2"/>
          <w:sz w:val="96"/>
          <w:szCs w:val="96"/>
        </w:rPr>
        <w:t>”</w:t>
      </w:r>
    </w:p>
    <w:p w14:paraId="0DAFC443" w14:textId="78E129B1" w:rsidR="0092395F" w:rsidRDefault="00F958CC" w:rsidP="00142DC5">
      <w:pPr>
        <w:jc w:val="center"/>
        <w:rPr>
          <w:b/>
          <w:bCs/>
          <w:color w:val="ED7D31" w:themeColor="accent2"/>
          <w:sz w:val="96"/>
          <w:szCs w:val="96"/>
        </w:rPr>
      </w:pPr>
      <w:r>
        <w:rPr>
          <w:b/>
          <w:bCs/>
          <w:noProof/>
          <w:color w:val="ED7D31" w:themeColor="accent2"/>
          <w:sz w:val="96"/>
          <w:szCs w:val="96"/>
        </w:rPr>
        <w:drawing>
          <wp:inline distT="0" distB="0" distL="0" distR="0" wp14:anchorId="5A830604" wp14:editId="252789E0">
            <wp:extent cx="3328670" cy="20485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031956" w14:textId="77777777" w:rsidR="003B3DC5" w:rsidRDefault="003B3DC5" w:rsidP="0092395F">
      <w:pPr>
        <w:rPr>
          <w:sz w:val="32"/>
          <w:szCs w:val="32"/>
        </w:rPr>
      </w:pPr>
    </w:p>
    <w:p w14:paraId="346B5953" w14:textId="77777777" w:rsidR="00F958CC" w:rsidRPr="00E73593" w:rsidRDefault="00F958CC" w:rsidP="0092395F">
      <w:pPr>
        <w:rPr>
          <w:b/>
          <w:bCs/>
          <w:sz w:val="28"/>
          <w:szCs w:val="28"/>
        </w:rPr>
      </w:pPr>
    </w:p>
    <w:p w14:paraId="39F35FA7" w14:textId="114776ED" w:rsidR="0092395F" w:rsidRPr="00E73593" w:rsidRDefault="000F1CE0" w:rsidP="0092395F">
      <w:pPr>
        <w:rPr>
          <w:b/>
          <w:bCs/>
          <w:sz w:val="28"/>
          <w:szCs w:val="28"/>
        </w:rPr>
      </w:pPr>
      <w:r w:rsidRPr="00E73593">
        <w:rPr>
          <w:b/>
          <w:bCs/>
          <w:sz w:val="28"/>
          <w:szCs w:val="28"/>
        </w:rPr>
        <w:t xml:space="preserve">In quanto comunità educante, la scuola genera una diffusa convivialità </w:t>
      </w:r>
      <w:r w:rsidR="0092395F" w:rsidRPr="00E73593">
        <w:rPr>
          <w:b/>
          <w:bCs/>
          <w:sz w:val="28"/>
          <w:szCs w:val="28"/>
        </w:rPr>
        <w:t>relazionale</w:t>
      </w:r>
      <w:r w:rsidR="00FD30CD">
        <w:rPr>
          <w:b/>
          <w:bCs/>
          <w:sz w:val="28"/>
          <w:szCs w:val="28"/>
        </w:rPr>
        <w:t xml:space="preserve"> </w:t>
      </w:r>
      <w:r w:rsidR="006D72B4" w:rsidRPr="00E73593">
        <w:rPr>
          <w:b/>
          <w:bCs/>
          <w:sz w:val="28"/>
          <w:szCs w:val="28"/>
        </w:rPr>
        <w:t>intessuta di linguaggi affettivi ed emotivi, ed è in grado di promuovere la condivisione di quei valori che fanno sentire i membri della società come parte di una comunità vera e propria. La scuola affianca al compito “dell’insegnare ad apprendere quello “dell’insegnare a essere”.</w:t>
      </w:r>
    </w:p>
    <w:p w14:paraId="15511429" w14:textId="77777777" w:rsidR="003B3DC5" w:rsidRPr="00E73593" w:rsidRDefault="006D72B4" w:rsidP="003B3DC5">
      <w:pPr>
        <w:jc w:val="right"/>
        <w:rPr>
          <w:b/>
          <w:bCs/>
          <w:sz w:val="28"/>
          <w:szCs w:val="28"/>
        </w:rPr>
      </w:pPr>
      <w:r w:rsidRPr="00E73593">
        <w:rPr>
          <w:b/>
          <w:bCs/>
          <w:sz w:val="28"/>
          <w:szCs w:val="28"/>
        </w:rPr>
        <w:t>(Indicazioni Nazionali, 2012)</w:t>
      </w:r>
    </w:p>
    <w:p w14:paraId="5EE27B85" w14:textId="77777777" w:rsidR="00E73593" w:rsidRDefault="00E73593" w:rsidP="003B3DC5">
      <w:pPr>
        <w:rPr>
          <w:b/>
          <w:bCs/>
          <w:sz w:val="32"/>
          <w:szCs w:val="32"/>
        </w:rPr>
      </w:pPr>
    </w:p>
    <w:p w14:paraId="177915EE" w14:textId="77777777" w:rsidR="003205B8" w:rsidRDefault="003205B8" w:rsidP="003B3DC5">
      <w:pPr>
        <w:rPr>
          <w:b/>
          <w:bCs/>
          <w:sz w:val="32"/>
          <w:szCs w:val="32"/>
        </w:rPr>
      </w:pPr>
    </w:p>
    <w:p w14:paraId="60EFA86E" w14:textId="78DB7DE1" w:rsidR="004F265C" w:rsidRPr="00E73593" w:rsidRDefault="004F265C" w:rsidP="003B3DC5">
      <w:pPr>
        <w:rPr>
          <w:b/>
          <w:bCs/>
          <w:sz w:val="28"/>
          <w:szCs w:val="28"/>
        </w:rPr>
      </w:pPr>
      <w:r w:rsidRPr="00E73593">
        <w:rPr>
          <w:b/>
          <w:bCs/>
          <w:sz w:val="28"/>
          <w:szCs w:val="28"/>
        </w:rPr>
        <w:lastRenderedPageBreak/>
        <w:t>Premessa</w:t>
      </w:r>
    </w:p>
    <w:p w14:paraId="4787C06D" w14:textId="77777777" w:rsidR="00A11C48" w:rsidRDefault="00854823" w:rsidP="00206EB3">
      <w:pPr>
        <w:rPr>
          <w:sz w:val="28"/>
          <w:szCs w:val="28"/>
        </w:rPr>
      </w:pPr>
      <w:r w:rsidRPr="00E73593">
        <w:rPr>
          <w:sz w:val="28"/>
          <w:szCs w:val="28"/>
        </w:rPr>
        <w:t>Alla scuola è stato affidato un compito importante: contribuire a formare i nuovi cittadini del mondo</w:t>
      </w:r>
      <w:r w:rsidR="00F744E0">
        <w:rPr>
          <w:sz w:val="28"/>
          <w:szCs w:val="28"/>
        </w:rPr>
        <w:t xml:space="preserve">. </w:t>
      </w:r>
    </w:p>
    <w:p w14:paraId="18486732" w14:textId="1FB60E4B" w:rsidR="00206EB3" w:rsidRPr="00E73593" w:rsidRDefault="00A11C48" w:rsidP="00206EB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206EB3" w:rsidRPr="00E73593">
        <w:rPr>
          <w:sz w:val="28"/>
          <w:szCs w:val="28"/>
        </w:rPr>
        <w:t>ostruire apprendimenti significativi riguardo ai temi dell’appartenenza al gruppo, al confronto tra culture, al rispetto della diversità,</w:t>
      </w:r>
      <w:r w:rsidR="00854823">
        <w:rPr>
          <w:sz w:val="28"/>
          <w:szCs w:val="28"/>
        </w:rPr>
        <w:t xml:space="preserve"> </w:t>
      </w:r>
      <w:r w:rsidR="00F0631C">
        <w:rPr>
          <w:sz w:val="28"/>
          <w:szCs w:val="28"/>
        </w:rPr>
        <w:t xml:space="preserve">al </w:t>
      </w:r>
      <w:r w:rsidR="00A26C54">
        <w:rPr>
          <w:sz w:val="28"/>
          <w:szCs w:val="28"/>
        </w:rPr>
        <w:t xml:space="preserve">rispetto </w:t>
      </w:r>
      <w:r w:rsidR="00854823">
        <w:rPr>
          <w:sz w:val="28"/>
          <w:szCs w:val="28"/>
        </w:rPr>
        <w:t>dell’ambiente</w:t>
      </w:r>
      <w:r w:rsidR="003D66D7">
        <w:rPr>
          <w:sz w:val="28"/>
          <w:szCs w:val="28"/>
        </w:rPr>
        <w:t>,</w:t>
      </w:r>
      <w:r w:rsidR="00206EB3" w:rsidRPr="00E73593">
        <w:rPr>
          <w:sz w:val="28"/>
          <w:szCs w:val="28"/>
        </w:rPr>
        <w:t xml:space="preserve"> all’educazione alla pace, alla tolleranza e alla solidarietà</w:t>
      </w:r>
      <w:r w:rsidR="00A26C54">
        <w:rPr>
          <w:sz w:val="28"/>
          <w:szCs w:val="28"/>
        </w:rPr>
        <w:t>;</w:t>
      </w:r>
      <w:r>
        <w:rPr>
          <w:sz w:val="28"/>
          <w:szCs w:val="28"/>
        </w:rPr>
        <w:t xml:space="preserve"> sarà l’impegno costante della nostra scuola dell’infanzia per questo anno scolastico 2022-2023</w:t>
      </w:r>
      <w:r w:rsidR="003B6029">
        <w:rPr>
          <w:sz w:val="28"/>
          <w:szCs w:val="28"/>
        </w:rPr>
        <w:t xml:space="preserve"> </w:t>
      </w:r>
      <w:r w:rsidR="00F0631C">
        <w:rPr>
          <w:sz w:val="28"/>
          <w:szCs w:val="28"/>
        </w:rPr>
        <w:t xml:space="preserve">al fine di </w:t>
      </w:r>
      <w:r w:rsidR="00A26C54">
        <w:rPr>
          <w:sz w:val="28"/>
          <w:szCs w:val="28"/>
        </w:rPr>
        <w:t xml:space="preserve">condurre </w:t>
      </w:r>
      <w:r w:rsidR="003B6029">
        <w:rPr>
          <w:sz w:val="28"/>
          <w:szCs w:val="28"/>
        </w:rPr>
        <w:t xml:space="preserve">ogni bambino </w:t>
      </w:r>
      <w:r w:rsidR="00A26C54">
        <w:rPr>
          <w:sz w:val="28"/>
          <w:szCs w:val="28"/>
        </w:rPr>
        <w:t>ad acquisire il</w:t>
      </w:r>
      <w:r w:rsidR="003B6029">
        <w:rPr>
          <w:sz w:val="28"/>
          <w:szCs w:val="28"/>
        </w:rPr>
        <w:t xml:space="preserve"> senso civico che gli permett</w:t>
      </w:r>
      <w:r w:rsidR="00A26C54">
        <w:rPr>
          <w:sz w:val="28"/>
          <w:szCs w:val="28"/>
        </w:rPr>
        <w:t>e</w:t>
      </w:r>
      <w:r w:rsidR="003B6029">
        <w:rPr>
          <w:sz w:val="28"/>
          <w:szCs w:val="28"/>
        </w:rPr>
        <w:t xml:space="preserve"> di </w:t>
      </w:r>
      <w:r w:rsidR="00A26C54">
        <w:rPr>
          <w:sz w:val="28"/>
          <w:szCs w:val="28"/>
        </w:rPr>
        <w:t>vivere serenamente nel mondo.</w:t>
      </w:r>
    </w:p>
    <w:p w14:paraId="3E33BCD1" w14:textId="63A232FC" w:rsidR="00BA6E43" w:rsidRDefault="005A7C37" w:rsidP="00206EB3">
      <w:pPr>
        <w:rPr>
          <w:sz w:val="28"/>
          <w:szCs w:val="28"/>
        </w:rPr>
      </w:pPr>
      <w:r>
        <w:rPr>
          <w:sz w:val="28"/>
          <w:szCs w:val="28"/>
        </w:rPr>
        <w:t>Il percorso</w:t>
      </w:r>
      <w:r w:rsidR="00DA14F8">
        <w:rPr>
          <w:sz w:val="28"/>
          <w:szCs w:val="28"/>
        </w:rPr>
        <w:t xml:space="preserve"> educativo e didattico</w:t>
      </w:r>
      <w:r>
        <w:rPr>
          <w:sz w:val="28"/>
          <w:szCs w:val="28"/>
        </w:rPr>
        <w:t xml:space="preserve"> che si intende intraprendere</w:t>
      </w:r>
      <w:r w:rsidR="00206EB3" w:rsidRPr="00E73593">
        <w:rPr>
          <w:sz w:val="28"/>
          <w:szCs w:val="28"/>
        </w:rPr>
        <w:t xml:space="preserve">, partirà dallo sviluppo dell’identità di ciascun bambino e si muoverà idealmente verso una progressiva conquista della </w:t>
      </w:r>
      <w:r w:rsidR="00DA14F8">
        <w:rPr>
          <w:sz w:val="28"/>
          <w:szCs w:val="28"/>
        </w:rPr>
        <w:t xml:space="preserve">loro </w:t>
      </w:r>
      <w:r w:rsidR="00206EB3" w:rsidRPr="00E73593">
        <w:rPr>
          <w:sz w:val="28"/>
          <w:szCs w:val="28"/>
        </w:rPr>
        <w:t>capacità di confront</w:t>
      </w:r>
      <w:r w:rsidR="00DA14F8">
        <w:rPr>
          <w:sz w:val="28"/>
          <w:szCs w:val="28"/>
        </w:rPr>
        <w:t>arsi</w:t>
      </w:r>
      <w:r w:rsidR="00206EB3" w:rsidRPr="00E73593">
        <w:rPr>
          <w:sz w:val="28"/>
          <w:szCs w:val="28"/>
        </w:rPr>
        <w:t xml:space="preserve"> con gli altri e</w:t>
      </w:r>
      <w:r w:rsidR="00DA14F8">
        <w:rPr>
          <w:sz w:val="28"/>
          <w:szCs w:val="28"/>
        </w:rPr>
        <w:t xml:space="preserve"> con</w:t>
      </w:r>
      <w:r w:rsidR="00206EB3" w:rsidRPr="00E73593">
        <w:rPr>
          <w:sz w:val="28"/>
          <w:szCs w:val="28"/>
        </w:rPr>
        <w:t xml:space="preserve"> il mondo</w:t>
      </w:r>
      <w:r w:rsidR="00DA14F8">
        <w:rPr>
          <w:sz w:val="28"/>
          <w:szCs w:val="28"/>
        </w:rPr>
        <w:t xml:space="preserve"> circostante.</w:t>
      </w:r>
      <w:r w:rsidR="00BA6E43" w:rsidRPr="00E73593">
        <w:rPr>
          <w:sz w:val="28"/>
          <w:szCs w:val="28"/>
        </w:rPr>
        <w:t xml:space="preserve"> </w:t>
      </w:r>
    </w:p>
    <w:p w14:paraId="42CE3503" w14:textId="5CB7F126" w:rsidR="00F6450B" w:rsidRDefault="005A7C37" w:rsidP="008553AE">
      <w:pPr>
        <w:rPr>
          <w:sz w:val="28"/>
          <w:szCs w:val="28"/>
        </w:rPr>
      </w:pPr>
      <w:r>
        <w:rPr>
          <w:sz w:val="28"/>
          <w:szCs w:val="28"/>
        </w:rPr>
        <w:t xml:space="preserve">Ogni attività </w:t>
      </w:r>
      <w:r w:rsidR="00F6450B">
        <w:rPr>
          <w:sz w:val="28"/>
          <w:szCs w:val="28"/>
        </w:rPr>
        <w:t xml:space="preserve">che </w:t>
      </w:r>
      <w:r w:rsidR="008553AE">
        <w:rPr>
          <w:sz w:val="28"/>
          <w:szCs w:val="28"/>
        </w:rPr>
        <w:t xml:space="preserve">si </w:t>
      </w:r>
      <w:r>
        <w:rPr>
          <w:sz w:val="28"/>
          <w:szCs w:val="28"/>
        </w:rPr>
        <w:t>andrà</w:t>
      </w:r>
      <w:r w:rsidR="008553AE">
        <w:rPr>
          <w:sz w:val="28"/>
          <w:szCs w:val="28"/>
        </w:rPr>
        <w:t xml:space="preserve"> </w:t>
      </w:r>
      <w:r w:rsidR="00F6450B">
        <w:rPr>
          <w:sz w:val="28"/>
          <w:szCs w:val="28"/>
        </w:rPr>
        <w:t xml:space="preserve">proponendo </w:t>
      </w:r>
      <w:r w:rsidR="008553AE" w:rsidRPr="00E73593">
        <w:rPr>
          <w:sz w:val="28"/>
          <w:szCs w:val="28"/>
        </w:rPr>
        <w:t>verrà calat</w:t>
      </w:r>
      <w:r w:rsidR="00F6450B">
        <w:rPr>
          <w:sz w:val="28"/>
          <w:szCs w:val="28"/>
        </w:rPr>
        <w:t>a</w:t>
      </w:r>
      <w:r w:rsidR="008553AE" w:rsidRPr="00E73593">
        <w:rPr>
          <w:sz w:val="28"/>
          <w:szCs w:val="28"/>
        </w:rPr>
        <w:t xml:space="preserve"> in forme diverse, adeguando</w:t>
      </w:r>
      <w:r w:rsidR="00F6450B">
        <w:rPr>
          <w:sz w:val="28"/>
          <w:szCs w:val="28"/>
        </w:rPr>
        <w:t>le</w:t>
      </w:r>
      <w:r w:rsidR="008553AE" w:rsidRPr="00E73593">
        <w:rPr>
          <w:sz w:val="28"/>
          <w:szCs w:val="28"/>
        </w:rPr>
        <w:t xml:space="preserve"> all’età e alle </w:t>
      </w:r>
      <w:r w:rsidR="005212CB">
        <w:rPr>
          <w:sz w:val="28"/>
          <w:szCs w:val="28"/>
        </w:rPr>
        <w:t>capacità</w:t>
      </w:r>
      <w:r w:rsidR="008553AE" w:rsidRPr="00E73593">
        <w:rPr>
          <w:sz w:val="28"/>
          <w:szCs w:val="28"/>
        </w:rPr>
        <w:t xml:space="preserve"> </w:t>
      </w:r>
      <w:r w:rsidR="00F6450B">
        <w:rPr>
          <w:sz w:val="28"/>
          <w:szCs w:val="28"/>
        </w:rPr>
        <w:t>di ciascun bambino</w:t>
      </w:r>
      <w:r w:rsidR="005212CB">
        <w:rPr>
          <w:sz w:val="28"/>
          <w:szCs w:val="28"/>
        </w:rPr>
        <w:t xml:space="preserve"> e si articoleranno nel rispetto delle finalità </w:t>
      </w:r>
      <w:r w:rsidR="00622ECB">
        <w:rPr>
          <w:sz w:val="28"/>
          <w:szCs w:val="28"/>
        </w:rPr>
        <w:t>e competenze espresse n</w:t>
      </w:r>
      <w:r w:rsidR="005212CB">
        <w:rPr>
          <w:sz w:val="28"/>
          <w:szCs w:val="28"/>
        </w:rPr>
        <w:t xml:space="preserve">ei </w:t>
      </w:r>
      <w:r w:rsidR="005212CB" w:rsidRPr="00622ECB">
        <w:rPr>
          <w:b/>
          <w:bCs/>
          <w:sz w:val="28"/>
          <w:szCs w:val="28"/>
        </w:rPr>
        <w:t>campi di esperienza</w:t>
      </w:r>
      <w:r w:rsidR="005212CB">
        <w:rPr>
          <w:sz w:val="28"/>
          <w:szCs w:val="28"/>
        </w:rPr>
        <w:t xml:space="preserve"> e </w:t>
      </w:r>
      <w:r w:rsidR="00622ECB">
        <w:rPr>
          <w:sz w:val="28"/>
          <w:szCs w:val="28"/>
        </w:rPr>
        <w:t>n</w:t>
      </w:r>
      <w:r w:rsidR="005212CB">
        <w:rPr>
          <w:sz w:val="28"/>
          <w:szCs w:val="28"/>
        </w:rPr>
        <w:t xml:space="preserve">elle </w:t>
      </w:r>
      <w:r w:rsidR="005212CB" w:rsidRPr="00622ECB">
        <w:rPr>
          <w:b/>
          <w:bCs/>
          <w:sz w:val="28"/>
          <w:szCs w:val="28"/>
        </w:rPr>
        <w:t>chiavi europee</w:t>
      </w:r>
      <w:r w:rsidR="00F6450B">
        <w:rPr>
          <w:sz w:val="28"/>
          <w:szCs w:val="28"/>
        </w:rPr>
        <w:t>.</w:t>
      </w:r>
    </w:p>
    <w:p w14:paraId="51AA4E76" w14:textId="33A5EA97" w:rsidR="00206EB3" w:rsidRDefault="00794E31" w:rsidP="00206EB3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001992">
        <w:rPr>
          <w:sz w:val="28"/>
          <w:szCs w:val="28"/>
        </w:rPr>
        <w:t>i valorizzeranno nei bambini</w:t>
      </w:r>
      <w:r w:rsidRPr="00794E31">
        <w:rPr>
          <w:sz w:val="28"/>
          <w:szCs w:val="28"/>
        </w:rPr>
        <w:t xml:space="preserve"> </w:t>
      </w:r>
      <w:r w:rsidRPr="00F6450B">
        <w:rPr>
          <w:sz w:val="28"/>
          <w:szCs w:val="28"/>
        </w:rPr>
        <w:t>i loro piccoli gesti quotidiani, il loro impegno e le loro</w:t>
      </w:r>
      <w:r>
        <w:rPr>
          <w:sz w:val="28"/>
          <w:szCs w:val="28"/>
        </w:rPr>
        <w:t xml:space="preserve"> conquiste per il consolidamento delle loro capacità e competenze.</w:t>
      </w:r>
      <w:r w:rsidR="00206EB3" w:rsidRPr="00F6450B">
        <w:rPr>
          <w:sz w:val="28"/>
          <w:szCs w:val="28"/>
        </w:rPr>
        <w:t xml:space="preserve"> </w:t>
      </w:r>
    </w:p>
    <w:p w14:paraId="06FD7A6B" w14:textId="3A12B1EB" w:rsidR="00622ECB" w:rsidRDefault="00622ECB" w:rsidP="00206EB3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22ECB" w14:paraId="10841C91" w14:textId="77777777" w:rsidTr="00622ECB">
        <w:tc>
          <w:tcPr>
            <w:tcW w:w="4889" w:type="dxa"/>
          </w:tcPr>
          <w:p w14:paraId="49501875" w14:textId="10733563" w:rsidR="00622ECB" w:rsidRPr="00F7434D" w:rsidRDefault="00622ECB" w:rsidP="00206EB3">
            <w:pPr>
              <w:rPr>
                <w:b/>
                <w:bCs/>
                <w:sz w:val="28"/>
                <w:szCs w:val="28"/>
              </w:rPr>
            </w:pPr>
            <w:r w:rsidRPr="00F7434D">
              <w:rPr>
                <w:b/>
                <w:bCs/>
                <w:sz w:val="28"/>
                <w:szCs w:val="28"/>
              </w:rPr>
              <w:t>COMPETENZE CHIAVI EUROPEE</w:t>
            </w:r>
          </w:p>
        </w:tc>
        <w:tc>
          <w:tcPr>
            <w:tcW w:w="4889" w:type="dxa"/>
          </w:tcPr>
          <w:p w14:paraId="20C7152D" w14:textId="42BE817C" w:rsidR="00622ECB" w:rsidRPr="00F7434D" w:rsidRDefault="00622ECB" w:rsidP="00206EB3">
            <w:pPr>
              <w:rPr>
                <w:b/>
                <w:bCs/>
                <w:sz w:val="28"/>
                <w:szCs w:val="28"/>
              </w:rPr>
            </w:pPr>
            <w:r w:rsidRPr="00F7434D">
              <w:rPr>
                <w:b/>
                <w:bCs/>
                <w:sz w:val="28"/>
                <w:szCs w:val="28"/>
              </w:rPr>
              <w:t>CAMPI DI ESPERIENZA</w:t>
            </w:r>
          </w:p>
        </w:tc>
      </w:tr>
      <w:tr w:rsidR="00622ECB" w14:paraId="6C202C14" w14:textId="77777777" w:rsidTr="00622ECB">
        <w:tc>
          <w:tcPr>
            <w:tcW w:w="4889" w:type="dxa"/>
          </w:tcPr>
          <w:p w14:paraId="3748A983" w14:textId="1AB18141" w:rsidR="00622ECB" w:rsidRPr="00F7434D" w:rsidRDefault="00622ECB" w:rsidP="00444536">
            <w:pPr>
              <w:pStyle w:val="Paragrafoelenco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7434D">
              <w:rPr>
                <w:sz w:val="24"/>
                <w:szCs w:val="24"/>
              </w:rPr>
              <w:t>COMUNICAZIONE NELLA MADRE LINGUA</w:t>
            </w:r>
          </w:p>
        </w:tc>
        <w:tc>
          <w:tcPr>
            <w:tcW w:w="4889" w:type="dxa"/>
          </w:tcPr>
          <w:p w14:paraId="799BE153" w14:textId="115FA29C" w:rsidR="00622ECB" w:rsidRPr="00F7434D" w:rsidRDefault="00F7434D" w:rsidP="00206EB3">
            <w:pPr>
              <w:rPr>
                <w:sz w:val="24"/>
                <w:szCs w:val="24"/>
              </w:rPr>
            </w:pPr>
            <w:r w:rsidRPr="00F7434D">
              <w:rPr>
                <w:sz w:val="24"/>
                <w:szCs w:val="24"/>
              </w:rPr>
              <w:t>I DISCORSI E LE PAROLE</w:t>
            </w:r>
          </w:p>
        </w:tc>
      </w:tr>
      <w:tr w:rsidR="00622ECB" w14:paraId="60BC9695" w14:textId="77777777" w:rsidTr="00622ECB">
        <w:tc>
          <w:tcPr>
            <w:tcW w:w="4889" w:type="dxa"/>
          </w:tcPr>
          <w:p w14:paraId="2947F015" w14:textId="438D553A" w:rsidR="00622ECB" w:rsidRPr="00F7434D" w:rsidRDefault="00444536" w:rsidP="00444536">
            <w:pPr>
              <w:pStyle w:val="Paragrafoelenco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7434D">
              <w:rPr>
                <w:sz w:val="24"/>
                <w:szCs w:val="24"/>
              </w:rPr>
              <w:t>COMUNICAZIONE LINGUE STRANIERE</w:t>
            </w:r>
          </w:p>
        </w:tc>
        <w:tc>
          <w:tcPr>
            <w:tcW w:w="4889" w:type="dxa"/>
          </w:tcPr>
          <w:p w14:paraId="47D20FFF" w14:textId="4D5CF6EB" w:rsidR="00622ECB" w:rsidRPr="00F7434D" w:rsidRDefault="00F7434D" w:rsidP="00206EB3">
            <w:pPr>
              <w:rPr>
                <w:sz w:val="24"/>
                <w:szCs w:val="24"/>
              </w:rPr>
            </w:pPr>
            <w:r w:rsidRPr="00F7434D">
              <w:rPr>
                <w:sz w:val="24"/>
                <w:szCs w:val="24"/>
              </w:rPr>
              <w:t>LA CONOSCENZA DEL MONDO</w:t>
            </w:r>
          </w:p>
        </w:tc>
      </w:tr>
      <w:tr w:rsidR="00622ECB" w14:paraId="5F2500B0" w14:textId="77777777" w:rsidTr="00622ECB">
        <w:tc>
          <w:tcPr>
            <w:tcW w:w="4889" w:type="dxa"/>
          </w:tcPr>
          <w:p w14:paraId="3DE9B004" w14:textId="62A39995" w:rsidR="00622ECB" w:rsidRPr="00F7434D" w:rsidRDefault="00444536" w:rsidP="00444536">
            <w:pPr>
              <w:pStyle w:val="Paragrafoelenco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7434D">
              <w:rPr>
                <w:sz w:val="24"/>
                <w:szCs w:val="24"/>
              </w:rPr>
              <w:t>COMPETENZE DI BASE IN    MATEMATICA, SCIENZE E TECNOLOGIA</w:t>
            </w:r>
          </w:p>
        </w:tc>
        <w:tc>
          <w:tcPr>
            <w:tcW w:w="4889" w:type="dxa"/>
          </w:tcPr>
          <w:p w14:paraId="3FCB42D2" w14:textId="70CB3520" w:rsidR="00622ECB" w:rsidRPr="00F7434D" w:rsidRDefault="00F7434D" w:rsidP="00206EB3">
            <w:pPr>
              <w:rPr>
                <w:sz w:val="24"/>
                <w:szCs w:val="24"/>
              </w:rPr>
            </w:pPr>
            <w:r w:rsidRPr="00F7434D">
              <w:rPr>
                <w:sz w:val="24"/>
                <w:szCs w:val="24"/>
              </w:rPr>
              <w:t>LINGUAGGI, CREATIVITA’, ESPRESSIONE</w:t>
            </w:r>
          </w:p>
          <w:p w14:paraId="491253C8" w14:textId="5C1F8201" w:rsidR="00F7434D" w:rsidRPr="00F7434D" w:rsidRDefault="00F7434D" w:rsidP="00206EB3">
            <w:pPr>
              <w:rPr>
                <w:sz w:val="24"/>
                <w:szCs w:val="24"/>
              </w:rPr>
            </w:pPr>
          </w:p>
        </w:tc>
      </w:tr>
      <w:tr w:rsidR="00622ECB" w14:paraId="691C668B" w14:textId="77777777" w:rsidTr="00622ECB">
        <w:tc>
          <w:tcPr>
            <w:tcW w:w="4889" w:type="dxa"/>
          </w:tcPr>
          <w:p w14:paraId="29984265" w14:textId="52CB18DD" w:rsidR="00622ECB" w:rsidRPr="00F7434D" w:rsidRDefault="00444536" w:rsidP="00444536">
            <w:pPr>
              <w:pStyle w:val="Paragrafoelenco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7434D">
              <w:rPr>
                <w:sz w:val="24"/>
                <w:szCs w:val="24"/>
              </w:rPr>
              <w:t>COMPETENZE DIGITALI</w:t>
            </w:r>
          </w:p>
        </w:tc>
        <w:tc>
          <w:tcPr>
            <w:tcW w:w="4889" w:type="dxa"/>
          </w:tcPr>
          <w:p w14:paraId="5137EA17" w14:textId="4F290491" w:rsidR="00622ECB" w:rsidRPr="00F7434D" w:rsidRDefault="00F7434D" w:rsidP="00206EB3">
            <w:pPr>
              <w:rPr>
                <w:sz w:val="24"/>
                <w:szCs w:val="24"/>
              </w:rPr>
            </w:pPr>
            <w:r w:rsidRPr="00F7434D">
              <w:rPr>
                <w:sz w:val="24"/>
                <w:szCs w:val="24"/>
              </w:rPr>
              <w:t>IL SE’ E L’ALTRO</w:t>
            </w:r>
          </w:p>
        </w:tc>
      </w:tr>
      <w:tr w:rsidR="00622ECB" w14:paraId="7BE9A479" w14:textId="77777777" w:rsidTr="00622ECB">
        <w:tc>
          <w:tcPr>
            <w:tcW w:w="4889" w:type="dxa"/>
          </w:tcPr>
          <w:p w14:paraId="0196DBCF" w14:textId="1FAE2421" w:rsidR="00622ECB" w:rsidRPr="00F7434D" w:rsidRDefault="00444536" w:rsidP="00444536">
            <w:pPr>
              <w:pStyle w:val="Paragrafoelenco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7434D">
              <w:rPr>
                <w:sz w:val="24"/>
                <w:szCs w:val="24"/>
              </w:rPr>
              <w:t>IMPARARE A IMPARARE</w:t>
            </w:r>
          </w:p>
        </w:tc>
        <w:tc>
          <w:tcPr>
            <w:tcW w:w="4889" w:type="dxa"/>
          </w:tcPr>
          <w:p w14:paraId="137B4A9A" w14:textId="21BEF458" w:rsidR="00622ECB" w:rsidRPr="00F7434D" w:rsidRDefault="00F7434D" w:rsidP="00206EB3">
            <w:pPr>
              <w:rPr>
                <w:sz w:val="24"/>
                <w:szCs w:val="24"/>
              </w:rPr>
            </w:pPr>
            <w:r w:rsidRPr="00F7434D">
              <w:rPr>
                <w:sz w:val="24"/>
                <w:szCs w:val="24"/>
              </w:rPr>
              <w:t>IL CORPO E IL MOVIMENTO</w:t>
            </w:r>
          </w:p>
        </w:tc>
      </w:tr>
      <w:tr w:rsidR="00622ECB" w14:paraId="47AB2B7B" w14:textId="77777777" w:rsidTr="00622ECB">
        <w:tc>
          <w:tcPr>
            <w:tcW w:w="4889" w:type="dxa"/>
          </w:tcPr>
          <w:p w14:paraId="4D57B9F1" w14:textId="5FF93C78" w:rsidR="00622ECB" w:rsidRPr="00F7434D" w:rsidRDefault="00444536" w:rsidP="00444536">
            <w:pPr>
              <w:pStyle w:val="Paragrafoelenco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7434D">
              <w:rPr>
                <w:sz w:val="24"/>
                <w:szCs w:val="24"/>
              </w:rPr>
              <w:t>COMPETENZE SOCIALI E CIVICHE</w:t>
            </w:r>
          </w:p>
        </w:tc>
        <w:tc>
          <w:tcPr>
            <w:tcW w:w="4889" w:type="dxa"/>
          </w:tcPr>
          <w:p w14:paraId="39853E13" w14:textId="348FC2E7" w:rsidR="00622ECB" w:rsidRPr="00F7434D" w:rsidRDefault="00F7434D" w:rsidP="00206EB3">
            <w:pPr>
              <w:rPr>
                <w:sz w:val="24"/>
                <w:szCs w:val="24"/>
              </w:rPr>
            </w:pPr>
            <w:r w:rsidRPr="00F7434D">
              <w:rPr>
                <w:sz w:val="24"/>
                <w:szCs w:val="24"/>
              </w:rPr>
              <w:t>IMMAGINI, SUONI, COLORI</w:t>
            </w:r>
          </w:p>
        </w:tc>
      </w:tr>
      <w:tr w:rsidR="00622ECB" w14:paraId="65B0536B" w14:textId="77777777" w:rsidTr="00622ECB">
        <w:tc>
          <w:tcPr>
            <w:tcW w:w="4889" w:type="dxa"/>
          </w:tcPr>
          <w:p w14:paraId="0CAFD997" w14:textId="09D00B2B" w:rsidR="00622ECB" w:rsidRPr="00F7434D" w:rsidRDefault="00444536" w:rsidP="00444536">
            <w:pPr>
              <w:pStyle w:val="Paragrafoelenco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7434D">
              <w:rPr>
                <w:sz w:val="24"/>
                <w:szCs w:val="24"/>
              </w:rPr>
              <w:t>SPIRITO DI INIZIATIVA E IMPRENDITORIALITA’</w:t>
            </w:r>
          </w:p>
        </w:tc>
        <w:tc>
          <w:tcPr>
            <w:tcW w:w="4889" w:type="dxa"/>
          </w:tcPr>
          <w:p w14:paraId="513B2968" w14:textId="77777777" w:rsidR="00622ECB" w:rsidRDefault="00622ECB" w:rsidP="00206EB3">
            <w:pPr>
              <w:rPr>
                <w:sz w:val="28"/>
                <w:szCs w:val="28"/>
              </w:rPr>
            </w:pPr>
          </w:p>
        </w:tc>
      </w:tr>
      <w:tr w:rsidR="00622ECB" w14:paraId="13031777" w14:textId="77777777" w:rsidTr="00622ECB">
        <w:tc>
          <w:tcPr>
            <w:tcW w:w="4889" w:type="dxa"/>
          </w:tcPr>
          <w:p w14:paraId="387D2B81" w14:textId="5DEC5C52" w:rsidR="00622ECB" w:rsidRPr="00F7434D" w:rsidRDefault="00444536" w:rsidP="00444536">
            <w:pPr>
              <w:pStyle w:val="Paragrafoelenco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7434D">
              <w:rPr>
                <w:sz w:val="24"/>
                <w:szCs w:val="24"/>
              </w:rPr>
              <w:t>CONSAPEVOLEZZA ED ESPRESSIONE CULTURALE</w:t>
            </w:r>
          </w:p>
        </w:tc>
        <w:tc>
          <w:tcPr>
            <w:tcW w:w="4889" w:type="dxa"/>
          </w:tcPr>
          <w:p w14:paraId="34FAC277" w14:textId="77777777" w:rsidR="00622ECB" w:rsidRDefault="00622ECB" w:rsidP="00206EB3">
            <w:pPr>
              <w:rPr>
                <w:sz w:val="28"/>
                <w:szCs w:val="28"/>
              </w:rPr>
            </w:pPr>
          </w:p>
        </w:tc>
      </w:tr>
    </w:tbl>
    <w:p w14:paraId="7A40578A" w14:textId="77777777" w:rsidR="00622ECB" w:rsidRPr="00F6450B" w:rsidRDefault="00622ECB" w:rsidP="00206EB3">
      <w:pPr>
        <w:rPr>
          <w:sz w:val="28"/>
          <w:szCs w:val="28"/>
        </w:rPr>
      </w:pPr>
    </w:p>
    <w:p w14:paraId="166AC1EF" w14:textId="17BE5071" w:rsidR="00E73593" w:rsidRPr="001744A5" w:rsidRDefault="001744A5" w:rsidP="00E73593">
      <w:pPr>
        <w:rPr>
          <w:b/>
          <w:bCs/>
          <w:sz w:val="28"/>
          <w:szCs w:val="28"/>
        </w:rPr>
      </w:pPr>
      <w:bookmarkStart w:id="0" w:name="_Hlk111703756"/>
      <w:r w:rsidRPr="001744A5">
        <w:rPr>
          <w:b/>
          <w:bCs/>
          <w:sz w:val="28"/>
          <w:szCs w:val="28"/>
        </w:rPr>
        <w:t>Destinatari</w:t>
      </w:r>
    </w:p>
    <w:p w14:paraId="7B20B7D8" w14:textId="72D14ADD" w:rsidR="001744A5" w:rsidRPr="001744A5" w:rsidRDefault="001744A5" w:rsidP="00E73593">
      <w:pPr>
        <w:rPr>
          <w:sz w:val="28"/>
          <w:szCs w:val="28"/>
        </w:rPr>
      </w:pPr>
      <w:r w:rsidRPr="001744A5">
        <w:rPr>
          <w:sz w:val="28"/>
          <w:szCs w:val="28"/>
        </w:rPr>
        <w:t>Tutti i bambini delle tre fasce d’età (3-4-5 anni</w:t>
      </w:r>
      <w:r>
        <w:rPr>
          <w:sz w:val="28"/>
          <w:szCs w:val="28"/>
        </w:rPr>
        <w:t xml:space="preserve">) </w:t>
      </w:r>
      <w:r w:rsidRPr="001744A5">
        <w:rPr>
          <w:sz w:val="28"/>
          <w:szCs w:val="28"/>
        </w:rPr>
        <w:t xml:space="preserve">e i bambini </w:t>
      </w:r>
      <w:proofErr w:type="spellStart"/>
      <w:r w:rsidRPr="001744A5">
        <w:rPr>
          <w:sz w:val="28"/>
          <w:szCs w:val="28"/>
        </w:rPr>
        <w:t>anticipatari</w:t>
      </w:r>
      <w:proofErr w:type="spellEnd"/>
      <w:r>
        <w:rPr>
          <w:sz w:val="28"/>
          <w:szCs w:val="28"/>
        </w:rPr>
        <w:t xml:space="preserve"> di 2 anni e mezzo.</w:t>
      </w:r>
    </w:p>
    <w:p w14:paraId="318EF801" w14:textId="77777777" w:rsidR="001744A5" w:rsidRDefault="001744A5" w:rsidP="001744A5">
      <w:pPr>
        <w:rPr>
          <w:color w:val="0070C0"/>
          <w:sz w:val="28"/>
          <w:szCs w:val="28"/>
        </w:rPr>
      </w:pPr>
    </w:p>
    <w:p w14:paraId="272B1FE0" w14:textId="6231F4F3" w:rsidR="00206EB3" w:rsidRPr="00B15009" w:rsidRDefault="00206EB3" w:rsidP="001744A5">
      <w:pPr>
        <w:jc w:val="center"/>
        <w:rPr>
          <w:b/>
          <w:bCs/>
          <w:color w:val="0070C0"/>
          <w:sz w:val="32"/>
          <w:szCs w:val="32"/>
        </w:rPr>
      </w:pPr>
      <w:r w:rsidRPr="00B15009">
        <w:rPr>
          <w:b/>
          <w:bCs/>
          <w:color w:val="0070C0"/>
          <w:sz w:val="32"/>
          <w:szCs w:val="32"/>
        </w:rPr>
        <w:lastRenderedPageBreak/>
        <w:t>PERCORSO DI EDUCAZIONE ALLA CITTADINANZA</w:t>
      </w:r>
    </w:p>
    <w:bookmarkEnd w:id="0"/>
    <w:p w14:paraId="028CDB17" w14:textId="64626769" w:rsidR="00F958CC" w:rsidRPr="00B15009" w:rsidRDefault="00F958CC" w:rsidP="00724016">
      <w:pPr>
        <w:jc w:val="center"/>
        <w:rPr>
          <w:b/>
          <w:bCs/>
          <w:color w:val="FF0000"/>
          <w:sz w:val="72"/>
          <w:szCs w:val="72"/>
        </w:rPr>
      </w:pPr>
      <w:r w:rsidRPr="00B15009">
        <w:rPr>
          <w:b/>
          <w:bCs/>
          <w:color w:val="FF0000"/>
          <w:sz w:val="72"/>
          <w:szCs w:val="72"/>
        </w:rPr>
        <w:t>“TUTTI INSIEME”</w:t>
      </w:r>
    </w:p>
    <w:p w14:paraId="31981BD8" w14:textId="77777777" w:rsidR="00423841" w:rsidRPr="00E73593" w:rsidRDefault="00423841" w:rsidP="00423841">
      <w:pPr>
        <w:rPr>
          <w:color w:val="FF0000"/>
          <w:sz w:val="40"/>
          <w:szCs w:val="40"/>
        </w:rPr>
      </w:pPr>
      <w:r w:rsidRPr="00E73593">
        <w:rPr>
          <w:color w:val="FF0000"/>
          <w:sz w:val="40"/>
          <w:szCs w:val="40"/>
          <w:u w:val="single"/>
        </w:rPr>
        <w:t>AREA TEMATICA</w:t>
      </w:r>
      <w:r w:rsidRPr="00E73593">
        <w:rPr>
          <w:color w:val="FF0000"/>
          <w:sz w:val="40"/>
          <w:szCs w:val="40"/>
        </w:rPr>
        <w:t>: RISPETTIAMO LE REGOLE DI CONVIVENZA</w:t>
      </w:r>
    </w:p>
    <w:p w14:paraId="05C72683" w14:textId="77777777" w:rsidR="00E73593" w:rsidRDefault="00E73593" w:rsidP="006D72B4">
      <w:pPr>
        <w:rPr>
          <w:b/>
          <w:sz w:val="28"/>
          <w:szCs w:val="28"/>
        </w:rPr>
      </w:pPr>
    </w:p>
    <w:p w14:paraId="128FD3C7" w14:textId="72E9935C" w:rsidR="00EF1E09" w:rsidRPr="00E73593" w:rsidRDefault="00EF1E09" w:rsidP="006D72B4">
      <w:pPr>
        <w:rPr>
          <w:b/>
          <w:sz w:val="28"/>
          <w:szCs w:val="28"/>
        </w:rPr>
      </w:pPr>
      <w:r w:rsidRPr="00E73593">
        <w:rPr>
          <w:b/>
          <w:sz w:val="28"/>
          <w:szCs w:val="28"/>
        </w:rPr>
        <w:t>Premessa</w:t>
      </w:r>
    </w:p>
    <w:p w14:paraId="32BC3A8F" w14:textId="6CDAE6F0" w:rsidR="006D72B4" w:rsidRPr="00E73593" w:rsidRDefault="007231B4" w:rsidP="006D72B4">
      <w:pPr>
        <w:rPr>
          <w:sz w:val="28"/>
          <w:szCs w:val="28"/>
        </w:rPr>
      </w:pPr>
      <w:r w:rsidRPr="00E73593">
        <w:rPr>
          <w:sz w:val="28"/>
          <w:szCs w:val="28"/>
        </w:rPr>
        <w:t xml:space="preserve">L’educazione alla cittadinanza è finalizzata alla formazione di un profondo senso di responsabilità nei confronti </w:t>
      </w:r>
      <w:r w:rsidR="00FD30CD">
        <w:rPr>
          <w:sz w:val="28"/>
          <w:szCs w:val="28"/>
        </w:rPr>
        <w:t xml:space="preserve">delle persone, </w:t>
      </w:r>
      <w:r w:rsidRPr="00E73593">
        <w:rPr>
          <w:sz w:val="28"/>
          <w:szCs w:val="28"/>
        </w:rPr>
        <w:t>della comunità, e del mondo, che vede nelle norme un nuovo senso di appartenenza rispettoso e partecipato.</w:t>
      </w:r>
    </w:p>
    <w:p w14:paraId="411ADBCA" w14:textId="3D85CBF7" w:rsidR="00510700" w:rsidRPr="00E73593" w:rsidRDefault="00510700" w:rsidP="0092395F">
      <w:pPr>
        <w:rPr>
          <w:sz w:val="28"/>
          <w:szCs w:val="28"/>
        </w:rPr>
      </w:pPr>
      <w:r w:rsidRPr="00E73593">
        <w:rPr>
          <w:sz w:val="28"/>
          <w:szCs w:val="28"/>
        </w:rPr>
        <w:t>Costruire un percorso di cittadinanza significa porre attenzione ai linguaggi emotivi e affettivi che legano i bambini, significa dare importanza ai gesti di rispetto e collaborazione</w:t>
      </w:r>
      <w:r w:rsidR="000C0CB7" w:rsidRPr="00E73593">
        <w:rPr>
          <w:sz w:val="28"/>
          <w:szCs w:val="28"/>
        </w:rPr>
        <w:t>, significa</w:t>
      </w:r>
      <w:r w:rsidRPr="00E73593">
        <w:rPr>
          <w:sz w:val="28"/>
          <w:szCs w:val="28"/>
        </w:rPr>
        <w:t xml:space="preserve"> favorire la presa di coscienza delle proprie radici culturali e dei valori che le accomunano per aprirsi al mondo circostante.</w:t>
      </w:r>
    </w:p>
    <w:p w14:paraId="68635751" w14:textId="441D2D42" w:rsidR="00082A91" w:rsidRPr="00E73593" w:rsidRDefault="00510700" w:rsidP="0092395F">
      <w:pPr>
        <w:rPr>
          <w:b/>
          <w:bCs/>
          <w:sz w:val="28"/>
          <w:szCs w:val="28"/>
        </w:rPr>
      </w:pPr>
      <w:r w:rsidRPr="00E73593">
        <w:rPr>
          <w:b/>
          <w:bCs/>
          <w:sz w:val="28"/>
          <w:szCs w:val="28"/>
        </w:rPr>
        <w:t xml:space="preserve">Finalità </w:t>
      </w:r>
    </w:p>
    <w:p w14:paraId="274E6E7D" w14:textId="4D2187CF" w:rsidR="003C3C8E" w:rsidRPr="00E73593" w:rsidRDefault="00DB4048" w:rsidP="0092395F">
      <w:pPr>
        <w:rPr>
          <w:sz w:val="28"/>
          <w:szCs w:val="28"/>
        </w:rPr>
      </w:pPr>
      <w:r w:rsidRPr="00E73593">
        <w:rPr>
          <w:sz w:val="28"/>
          <w:szCs w:val="28"/>
        </w:rPr>
        <w:t>S</w:t>
      </w:r>
      <w:r w:rsidR="00510700" w:rsidRPr="00E73593">
        <w:rPr>
          <w:sz w:val="28"/>
          <w:szCs w:val="28"/>
        </w:rPr>
        <w:t>coprire le regole del vivere e del condividere, riconoscendo i bisogni degli altri</w:t>
      </w:r>
      <w:r w:rsidR="00086DA2" w:rsidRPr="00E73593">
        <w:rPr>
          <w:sz w:val="28"/>
          <w:szCs w:val="28"/>
        </w:rPr>
        <w:t xml:space="preserve"> e la necessità di gestire i contrasti, acquisendo consapevolezza dei diritti e dei doveri.</w:t>
      </w:r>
    </w:p>
    <w:p w14:paraId="71ECB5FE" w14:textId="64CCD6FF" w:rsidR="00086DA2" w:rsidRPr="00E73593" w:rsidRDefault="00086DA2" w:rsidP="0092395F">
      <w:pPr>
        <w:rPr>
          <w:sz w:val="28"/>
          <w:szCs w:val="28"/>
        </w:rPr>
      </w:pPr>
      <w:r w:rsidRPr="00E73593">
        <w:rPr>
          <w:b/>
          <w:bCs/>
          <w:sz w:val="28"/>
          <w:szCs w:val="28"/>
        </w:rPr>
        <w:t>Traguardi per lo sviluppo delle competenze</w:t>
      </w:r>
    </w:p>
    <w:p w14:paraId="210EBE4C" w14:textId="06F1766C" w:rsidR="00086DA2" w:rsidRPr="00E73593" w:rsidRDefault="00EF1E09" w:rsidP="00086DA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73593">
        <w:rPr>
          <w:sz w:val="28"/>
          <w:szCs w:val="28"/>
        </w:rPr>
        <w:t xml:space="preserve">Assumere </w:t>
      </w:r>
      <w:r w:rsidR="00086DA2" w:rsidRPr="00E73593">
        <w:rPr>
          <w:sz w:val="28"/>
          <w:szCs w:val="28"/>
        </w:rPr>
        <w:t>comportamenti rispettosi verso i compagni e gli adulti di riferimento;</w:t>
      </w:r>
    </w:p>
    <w:p w14:paraId="4DA7282D" w14:textId="77777777" w:rsidR="00086DA2" w:rsidRPr="00E73593" w:rsidRDefault="00086DA2" w:rsidP="00086DA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73593">
        <w:rPr>
          <w:sz w:val="28"/>
          <w:szCs w:val="28"/>
        </w:rPr>
        <w:t>Riconoscere la propria appartenenza ad un gruppo;</w:t>
      </w:r>
    </w:p>
    <w:p w14:paraId="20BD1387" w14:textId="77777777" w:rsidR="00086DA2" w:rsidRPr="00E73593" w:rsidRDefault="00086DA2" w:rsidP="00086DA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73593">
        <w:rPr>
          <w:sz w:val="28"/>
          <w:szCs w:val="28"/>
        </w:rPr>
        <w:t>Conosce</w:t>
      </w:r>
      <w:r w:rsidR="00EF1E09" w:rsidRPr="00E73593">
        <w:rPr>
          <w:sz w:val="28"/>
          <w:szCs w:val="28"/>
        </w:rPr>
        <w:t>re</w:t>
      </w:r>
      <w:r w:rsidRPr="00E73593">
        <w:rPr>
          <w:sz w:val="28"/>
          <w:szCs w:val="28"/>
        </w:rPr>
        <w:t xml:space="preserve"> e rispetta</w:t>
      </w:r>
      <w:r w:rsidR="00EF1E09" w:rsidRPr="00E73593">
        <w:rPr>
          <w:sz w:val="28"/>
          <w:szCs w:val="28"/>
        </w:rPr>
        <w:t>re</w:t>
      </w:r>
      <w:r w:rsidRPr="00E73593">
        <w:rPr>
          <w:sz w:val="28"/>
          <w:szCs w:val="28"/>
        </w:rPr>
        <w:t xml:space="preserve"> le regole di convivenza, che sono alla base della legalità </w:t>
      </w:r>
      <w:r w:rsidR="00536053" w:rsidRPr="00E73593">
        <w:rPr>
          <w:sz w:val="28"/>
          <w:szCs w:val="28"/>
        </w:rPr>
        <w:t>intesa come bene comune;</w:t>
      </w:r>
    </w:p>
    <w:p w14:paraId="10A2D8F8" w14:textId="77777777" w:rsidR="00536053" w:rsidRPr="00E73593" w:rsidRDefault="00536053" w:rsidP="00086DA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73593">
        <w:rPr>
          <w:sz w:val="28"/>
          <w:szCs w:val="28"/>
        </w:rPr>
        <w:t>Accetta</w:t>
      </w:r>
      <w:r w:rsidR="00EF1E09" w:rsidRPr="00E73593">
        <w:rPr>
          <w:sz w:val="28"/>
          <w:szCs w:val="28"/>
        </w:rPr>
        <w:t>re</w:t>
      </w:r>
      <w:r w:rsidRPr="00E73593">
        <w:rPr>
          <w:sz w:val="28"/>
          <w:szCs w:val="28"/>
        </w:rPr>
        <w:t xml:space="preserve"> e rispetta</w:t>
      </w:r>
      <w:r w:rsidR="00EF1E09" w:rsidRPr="00E73593">
        <w:rPr>
          <w:sz w:val="28"/>
          <w:szCs w:val="28"/>
        </w:rPr>
        <w:t>re</w:t>
      </w:r>
      <w:r w:rsidRPr="00E73593">
        <w:rPr>
          <w:sz w:val="28"/>
          <w:szCs w:val="28"/>
        </w:rPr>
        <w:t xml:space="preserve"> </w:t>
      </w:r>
      <w:r w:rsidR="00931C7E" w:rsidRPr="00E73593">
        <w:rPr>
          <w:sz w:val="28"/>
          <w:szCs w:val="28"/>
        </w:rPr>
        <w:t>elementi di diversità in una prospettiva inclusiva</w:t>
      </w:r>
      <w:r w:rsidR="00B54AAE" w:rsidRPr="00E73593">
        <w:rPr>
          <w:sz w:val="28"/>
          <w:szCs w:val="28"/>
        </w:rPr>
        <w:t>, ovvero considerando pari dignità delle persone</w:t>
      </w:r>
      <w:r w:rsidR="006E7ED4" w:rsidRPr="00E73593">
        <w:rPr>
          <w:sz w:val="28"/>
          <w:szCs w:val="28"/>
        </w:rPr>
        <w:t>;</w:t>
      </w:r>
    </w:p>
    <w:p w14:paraId="526A5B0A" w14:textId="77777777" w:rsidR="00B12E89" w:rsidRPr="00E73593" w:rsidRDefault="00811096" w:rsidP="00B12E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73593">
        <w:rPr>
          <w:sz w:val="28"/>
          <w:szCs w:val="28"/>
        </w:rPr>
        <w:t xml:space="preserve">Comprendere </w:t>
      </w:r>
      <w:r w:rsidR="00B12E89" w:rsidRPr="00E73593">
        <w:rPr>
          <w:sz w:val="28"/>
          <w:szCs w:val="28"/>
        </w:rPr>
        <w:t>di avere una storia personale e familiare;</w:t>
      </w:r>
    </w:p>
    <w:p w14:paraId="55336A45" w14:textId="77777777" w:rsidR="00B12E89" w:rsidRPr="00E73593" w:rsidRDefault="00EF11C4" w:rsidP="00B12E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73593">
        <w:rPr>
          <w:sz w:val="28"/>
          <w:szCs w:val="28"/>
        </w:rPr>
        <w:t xml:space="preserve">Conoscere eventi delle tradizioni e usanze </w:t>
      </w:r>
      <w:r w:rsidR="00AE3778" w:rsidRPr="00E73593">
        <w:rPr>
          <w:sz w:val="28"/>
          <w:szCs w:val="28"/>
        </w:rPr>
        <w:t>del proprio ambiente di vita sviluppando un senso di appartenenza</w:t>
      </w:r>
      <w:r w:rsidR="006B4DBD" w:rsidRPr="00E73593">
        <w:rPr>
          <w:sz w:val="28"/>
          <w:szCs w:val="28"/>
        </w:rPr>
        <w:t xml:space="preserve"> alla comunità e al territorio;</w:t>
      </w:r>
    </w:p>
    <w:p w14:paraId="3080B887" w14:textId="77777777" w:rsidR="00F449EF" w:rsidRPr="00E73593" w:rsidRDefault="00EF1E09" w:rsidP="0043034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73593">
        <w:rPr>
          <w:sz w:val="28"/>
          <w:szCs w:val="28"/>
        </w:rPr>
        <w:t>Scoprire</w:t>
      </w:r>
      <w:r w:rsidR="006B4DBD" w:rsidRPr="00E73593">
        <w:rPr>
          <w:sz w:val="28"/>
          <w:szCs w:val="28"/>
        </w:rPr>
        <w:t xml:space="preserve"> e riconosce</w:t>
      </w:r>
      <w:r w:rsidRPr="00E73593">
        <w:rPr>
          <w:sz w:val="28"/>
          <w:szCs w:val="28"/>
        </w:rPr>
        <w:t>re</w:t>
      </w:r>
      <w:r w:rsidR="006B4DBD" w:rsidRPr="00E73593">
        <w:rPr>
          <w:sz w:val="28"/>
          <w:szCs w:val="28"/>
        </w:rPr>
        <w:t xml:space="preserve"> </w:t>
      </w:r>
      <w:r w:rsidR="00F449EF" w:rsidRPr="00E73593">
        <w:rPr>
          <w:sz w:val="28"/>
          <w:szCs w:val="28"/>
        </w:rPr>
        <w:t>l’esistenza di altre culture con cui confrontarsi;</w:t>
      </w:r>
    </w:p>
    <w:p w14:paraId="5533D641" w14:textId="77777777" w:rsidR="00430342" w:rsidRPr="00E73593" w:rsidRDefault="00430342" w:rsidP="0043034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73593">
        <w:rPr>
          <w:sz w:val="28"/>
          <w:szCs w:val="28"/>
        </w:rPr>
        <w:t>Condividere</w:t>
      </w:r>
      <w:r w:rsidR="00893957" w:rsidRPr="00E73593">
        <w:rPr>
          <w:sz w:val="28"/>
          <w:szCs w:val="28"/>
        </w:rPr>
        <w:t xml:space="preserve"> esperienze</w:t>
      </w:r>
      <w:r w:rsidR="000313B8" w:rsidRPr="00E73593">
        <w:rPr>
          <w:sz w:val="28"/>
          <w:szCs w:val="28"/>
        </w:rPr>
        <w:t>, giochi, spazi e risorse comuni;</w:t>
      </w:r>
    </w:p>
    <w:p w14:paraId="40AF52D5" w14:textId="6C50951D" w:rsidR="00430342" w:rsidRPr="00E73593" w:rsidRDefault="00430342" w:rsidP="0043034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73593">
        <w:rPr>
          <w:sz w:val="28"/>
          <w:szCs w:val="28"/>
        </w:rPr>
        <w:t>Essere</w:t>
      </w:r>
      <w:r w:rsidR="000313B8" w:rsidRPr="00E73593">
        <w:rPr>
          <w:sz w:val="28"/>
          <w:szCs w:val="28"/>
        </w:rPr>
        <w:t xml:space="preserve"> disponibil</w:t>
      </w:r>
      <w:r w:rsidR="00FD30CD">
        <w:rPr>
          <w:sz w:val="28"/>
          <w:szCs w:val="28"/>
        </w:rPr>
        <w:t>i</w:t>
      </w:r>
      <w:r w:rsidR="000313B8" w:rsidRPr="00E73593">
        <w:rPr>
          <w:sz w:val="28"/>
          <w:szCs w:val="28"/>
        </w:rPr>
        <w:t xml:space="preserve"> </w:t>
      </w:r>
      <w:r w:rsidR="003225A7" w:rsidRPr="00E73593">
        <w:rPr>
          <w:sz w:val="28"/>
          <w:szCs w:val="28"/>
        </w:rPr>
        <w:t>al confronto imparando gradualmente</w:t>
      </w:r>
      <w:r w:rsidR="003C3C8E" w:rsidRPr="00E73593">
        <w:rPr>
          <w:sz w:val="28"/>
          <w:szCs w:val="28"/>
        </w:rPr>
        <w:t xml:space="preserve"> anche dagli altri</w:t>
      </w:r>
      <w:r w:rsidR="00546567" w:rsidRPr="00E73593">
        <w:rPr>
          <w:sz w:val="28"/>
          <w:szCs w:val="28"/>
        </w:rPr>
        <w:t>;</w:t>
      </w:r>
      <w:r w:rsidR="003225A7" w:rsidRPr="00E73593">
        <w:rPr>
          <w:sz w:val="28"/>
          <w:szCs w:val="28"/>
        </w:rPr>
        <w:t xml:space="preserve"> </w:t>
      </w:r>
    </w:p>
    <w:p w14:paraId="21097957" w14:textId="1B0F28CB" w:rsidR="000313B8" w:rsidRDefault="00430342" w:rsidP="0043034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73593">
        <w:rPr>
          <w:sz w:val="28"/>
          <w:szCs w:val="28"/>
        </w:rPr>
        <w:t>E</w:t>
      </w:r>
      <w:r w:rsidR="003225A7" w:rsidRPr="00E73593">
        <w:rPr>
          <w:sz w:val="28"/>
          <w:szCs w:val="28"/>
        </w:rPr>
        <w:t>ssere solidale verso gli altri.</w:t>
      </w:r>
    </w:p>
    <w:p w14:paraId="18E6BB7A" w14:textId="77777777" w:rsidR="00E715B3" w:rsidRDefault="00E715B3" w:rsidP="00E715B3">
      <w:pPr>
        <w:rPr>
          <w:b/>
          <w:bCs/>
          <w:sz w:val="28"/>
          <w:szCs w:val="28"/>
        </w:rPr>
      </w:pPr>
    </w:p>
    <w:p w14:paraId="56E47C15" w14:textId="0A1313AE" w:rsidR="00E715B3" w:rsidRDefault="00E715B3" w:rsidP="00E715B3">
      <w:pPr>
        <w:rPr>
          <w:b/>
          <w:bCs/>
          <w:sz w:val="28"/>
          <w:szCs w:val="28"/>
        </w:rPr>
      </w:pPr>
      <w:r w:rsidRPr="00E715B3">
        <w:rPr>
          <w:b/>
          <w:bCs/>
          <w:sz w:val="28"/>
          <w:szCs w:val="28"/>
        </w:rPr>
        <w:lastRenderedPageBreak/>
        <w:t>Strategia operativa</w:t>
      </w:r>
    </w:p>
    <w:p w14:paraId="26F33684" w14:textId="77777777" w:rsidR="00E715B3" w:rsidRPr="00F0631C" w:rsidRDefault="00E715B3" w:rsidP="00E715B3">
      <w:pPr>
        <w:rPr>
          <w:sz w:val="28"/>
          <w:szCs w:val="28"/>
        </w:rPr>
      </w:pPr>
      <w:r w:rsidRPr="00F0631C">
        <w:rPr>
          <w:sz w:val="28"/>
          <w:szCs w:val="28"/>
        </w:rPr>
        <w:t xml:space="preserve">Il percorso </w:t>
      </w:r>
      <w:r>
        <w:rPr>
          <w:sz w:val="28"/>
          <w:szCs w:val="28"/>
        </w:rPr>
        <w:t xml:space="preserve">didattico </w:t>
      </w:r>
      <w:r w:rsidRPr="00F0631C">
        <w:rPr>
          <w:sz w:val="28"/>
          <w:szCs w:val="28"/>
        </w:rPr>
        <w:t xml:space="preserve">si </w:t>
      </w:r>
      <w:r>
        <w:rPr>
          <w:sz w:val="28"/>
          <w:szCs w:val="28"/>
        </w:rPr>
        <w:t>tradurrà</w:t>
      </w:r>
      <w:r w:rsidRPr="00F0631C">
        <w:rPr>
          <w:sz w:val="28"/>
          <w:szCs w:val="28"/>
        </w:rPr>
        <w:t xml:space="preserve"> in piccole azioni da mettere in atto nella quotidianità come buone pratiche di vita; come un filo continuo che tiene insieme gli apprendimenti, i comportamenti, i pensieri e le emozioni.</w:t>
      </w:r>
    </w:p>
    <w:p w14:paraId="694255AE" w14:textId="77777777" w:rsidR="00E715B3" w:rsidRDefault="00E715B3" w:rsidP="00082A91">
      <w:pPr>
        <w:jc w:val="center"/>
        <w:rPr>
          <w:b/>
          <w:bCs/>
          <w:color w:val="ED7D31" w:themeColor="accent2"/>
          <w:sz w:val="28"/>
          <w:szCs w:val="28"/>
        </w:rPr>
      </w:pPr>
    </w:p>
    <w:p w14:paraId="33B25DAF" w14:textId="7C508206" w:rsidR="00082A91" w:rsidRPr="00B15009" w:rsidRDefault="00082A91" w:rsidP="00082A91">
      <w:pPr>
        <w:jc w:val="center"/>
        <w:rPr>
          <w:b/>
          <w:bCs/>
          <w:color w:val="0070C0"/>
          <w:sz w:val="32"/>
          <w:szCs w:val="32"/>
        </w:rPr>
      </w:pPr>
      <w:r w:rsidRPr="00B15009">
        <w:rPr>
          <w:b/>
          <w:bCs/>
          <w:color w:val="0070C0"/>
          <w:sz w:val="32"/>
          <w:szCs w:val="32"/>
        </w:rPr>
        <w:t>PERCORSO DI EDUCAZIONE STRADALE</w:t>
      </w:r>
    </w:p>
    <w:p w14:paraId="0380CEC8" w14:textId="6F5B5DD1" w:rsidR="00B67566" w:rsidRPr="00082A91" w:rsidRDefault="00082A91" w:rsidP="00082A91">
      <w:pPr>
        <w:jc w:val="center"/>
        <w:rPr>
          <w:b/>
          <w:bCs/>
          <w:sz w:val="72"/>
          <w:szCs w:val="72"/>
        </w:rPr>
      </w:pPr>
      <w:r w:rsidRPr="00082A91">
        <w:rPr>
          <w:b/>
          <w:bCs/>
          <w:color w:val="FF0000"/>
          <w:sz w:val="72"/>
          <w:szCs w:val="72"/>
        </w:rPr>
        <w:t>“TUTTI IN PISTA”</w:t>
      </w:r>
    </w:p>
    <w:p w14:paraId="7F898FC4" w14:textId="29FC43BE" w:rsidR="00B67566" w:rsidRPr="00E73593" w:rsidRDefault="00B67566" w:rsidP="00082A91">
      <w:pPr>
        <w:rPr>
          <w:color w:val="FF0000"/>
          <w:sz w:val="40"/>
          <w:szCs w:val="40"/>
        </w:rPr>
      </w:pPr>
      <w:r w:rsidRPr="00E73593">
        <w:rPr>
          <w:color w:val="FF0000"/>
          <w:sz w:val="40"/>
          <w:szCs w:val="40"/>
          <w:u w:val="single"/>
        </w:rPr>
        <w:t>AREA TEMATICA</w:t>
      </w:r>
      <w:r w:rsidR="00A62C59" w:rsidRPr="00E73593">
        <w:rPr>
          <w:color w:val="FF0000"/>
          <w:sz w:val="40"/>
          <w:szCs w:val="40"/>
        </w:rPr>
        <w:t xml:space="preserve">: </w:t>
      </w:r>
      <w:r w:rsidR="003A025D" w:rsidRPr="00E73593">
        <w:rPr>
          <w:color w:val="FF0000"/>
          <w:sz w:val="40"/>
          <w:szCs w:val="40"/>
        </w:rPr>
        <w:t>IO SULLA STRADA</w:t>
      </w:r>
    </w:p>
    <w:p w14:paraId="5718A33F" w14:textId="77777777" w:rsidR="001744A5" w:rsidRDefault="001744A5" w:rsidP="00F76027">
      <w:pPr>
        <w:rPr>
          <w:b/>
          <w:sz w:val="28"/>
          <w:szCs w:val="28"/>
        </w:rPr>
      </w:pPr>
    </w:p>
    <w:p w14:paraId="5B5D4C7C" w14:textId="54CCFD27" w:rsidR="00430342" w:rsidRPr="00E73593" w:rsidRDefault="00430342" w:rsidP="00F76027">
      <w:pPr>
        <w:rPr>
          <w:b/>
          <w:sz w:val="28"/>
          <w:szCs w:val="28"/>
        </w:rPr>
      </w:pPr>
      <w:r w:rsidRPr="00E73593">
        <w:rPr>
          <w:b/>
          <w:sz w:val="28"/>
          <w:szCs w:val="28"/>
        </w:rPr>
        <w:t>Premessa</w:t>
      </w:r>
    </w:p>
    <w:p w14:paraId="5F543B82" w14:textId="194112CE" w:rsidR="00A62C59" w:rsidRPr="00E73593" w:rsidRDefault="00A62C59" w:rsidP="00A62C59">
      <w:pPr>
        <w:rPr>
          <w:sz w:val="28"/>
          <w:szCs w:val="28"/>
        </w:rPr>
      </w:pPr>
      <w:r w:rsidRPr="00E73593">
        <w:rPr>
          <w:sz w:val="28"/>
          <w:szCs w:val="28"/>
        </w:rPr>
        <w:t>Una efficace educazione sui comportamenti da tenere sulla strada, può instaurare nei bambini una “cultura formativa e civile” che diventa parte integrante del loro modo di vivere e li port</w:t>
      </w:r>
      <w:r w:rsidR="00546567" w:rsidRPr="00E73593">
        <w:rPr>
          <w:sz w:val="28"/>
          <w:szCs w:val="28"/>
        </w:rPr>
        <w:t>a</w:t>
      </w:r>
      <w:r w:rsidRPr="00E73593">
        <w:rPr>
          <w:sz w:val="28"/>
          <w:szCs w:val="28"/>
        </w:rPr>
        <w:t xml:space="preserve"> a considerare il rispetto delle regole stradali come un atteggiamento normale e non come una costrizione.</w:t>
      </w:r>
    </w:p>
    <w:p w14:paraId="6C076CD1" w14:textId="56448A25" w:rsidR="00A62C59" w:rsidRPr="00E73593" w:rsidRDefault="00A62C59" w:rsidP="00A62C59">
      <w:pPr>
        <w:rPr>
          <w:b/>
          <w:sz w:val="28"/>
          <w:szCs w:val="28"/>
        </w:rPr>
      </w:pPr>
      <w:r w:rsidRPr="00E73593">
        <w:rPr>
          <w:b/>
          <w:sz w:val="28"/>
          <w:szCs w:val="28"/>
        </w:rPr>
        <w:t>Finalità</w:t>
      </w:r>
    </w:p>
    <w:p w14:paraId="7909F786" w14:textId="2EECBA93" w:rsidR="009030AF" w:rsidRPr="00E73593" w:rsidRDefault="001C6DF7" w:rsidP="00F76027">
      <w:pPr>
        <w:rPr>
          <w:sz w:val="28"/>
          <w:szCs w:val="28"/>
        </w:rPr>
      </w:pPr>
      <w:r w:rsidRPr="00E73593">
        <w:rPr>
          <w:sz w:val="28"/>
          <w:szCs w:val="28"/>
        </w:rPr>
        <w:t xml:space="preserve">La finalità </w:t>
      </w:r>
      <w:r w:rsidR="00E70D3D" w:rsidRPr="00E73593">
        <w:rPr>
          <w:sz w:val="28"/>
          <w:szCs w:val="28"/>
        </w:rPr>
        <w:t xml:space="preserve">principale di questo </w:t>
      </w:r>
      <w:r w:rsidR="00C635FB" w:rsidRPr="00E73593">
        <w:rPr>
          <w:sz w:val="28"/>
          <w:szCs w:val="28"/>
        </w:rPr>
        <w:t>percorso</w:t>
      </w:r>
      <w:r w:rsidR="00E70D3D" w:rsidRPr="00E73593">
        <w:rPr>
          <w:sz w:val="28"/>
          <w:szCs w:val="28"/>
        </w:rPr>
        <w:t xml:space="preserve"> è </w:t>
      </w:r>
      <w:r w:rsidR="00C635FB" w:rsidRPr="00E73593">
        <w:rPr>
          <w:sz w:val="28"/>
          <w:szCs w:val="28"/>
        </w:rPr>
        <w:t xml:space="preserve">quella </w:t>
      </w:r>
      <w:r w:rsidR="00E70D3D" w:rsidRPr="00E73593">
        <w:rPr>
          <w:sz w:val="28"/>
          <w:szCs w:val="28"/>
        </w:rPr>
        <w:t>di contribuire</w:t>
      </w:r>
      <w:r w:rsidR="00482221" w:rsidRPr="00E73593">
        <w:rPr>
          <w:sz w:val="28"/>
          <w:szCs w:val="28"/>
        </w:rPr>
        <w:t>, attraverso l’educazione stradale</w:t>
      </w:r>
      <w:r w:rsidR="00C635FB" w:rsidRPr="00E73593">
        <w:rPr>
          <w:sz w:val="28"/>
          <w:szCs w:val="28"/>
        </w:rPr>
        <w:t>,</w:t>
      </w:r>
      <w:r w:rsidR="00482221" w:rsidRPr="00E73593">
        <w:rPr>
          <w:sz w:val="28"/>
          <w:szCs w:val="28"/>
        </w:rPr>
        <w:t xml:space="preserve"> al processo di formazione dei bambini</w:t>
      </w:r>
      <w:r w:rsidR="002641B8" w:rsidRPr="00E73593">
        <w:rPr>
          <w:sz w:val="28"/>
          <w:szCs w:val="28"/>
        </w:rPr>
        <w:t>, all’interno</w:t>
      </w:r>
      <w:r w:rsidR="002641B8" w:rsidRPr="00E73593">
        <w:rPr>
          <w:sz w:val="32"/>
          <w:szCs w:val="32"/>
        </w:rPr>
        <w:t xml:space="preserve"> di quel </w:t>
      </w:r>
      <w:r w:rsidR="002641B8" w:rsidRPr="00E73593">
        <w:rPr>
          <w:sz w:val="28"/>
          <w:szCs w:val="28"/>
        </w:rPr>
        <w:t xml:space="preserve">grande campo di raccordo </w:t>
      </w:r>
      <w:r w:rsidR="00F40126" w:rsidRPr="00E73593">
        <w:rPr>
          <w:sz w:val="28"/>
          <w:szCs w:val="28"/>
        </w:rPr>
        <w:t>culturale ed interdisciplinare che è l’</w:t>
      </w:r>
      <w:r w:rsidR="00975673" w:rsidRPr="00E73593">
        <w:rPr>
          <w:sz w:val="28"/>
          <w:szCs w:val="28"/>
        </w:rPr>
        <w:t>E</w:t>
      </w:r>
      <w:r w:rsidR="00F40126" w:rsidRPr="00E73593">
        <w:rPr>
          <w:sz w:val="28"/>
          <w:szCs w:val="28"/>
        </w:rPr>
        <w:t>ducazione</w:t>
      </w:r>
      <w:r w:rsidR="00975673" w:rsidRPr="00E73593">
        <w:rPr>
          <w:sz w:val="28"/>
          <w:szCs w:val="28"/>
        </w:rPr>
        <w:t xml:space="preserve"> alla Convivenza Civile</w:t>
      </w:r>
      <w:r w:rsidR="00B15009" w:rsidRPr="00E73593">
        <w:rPr>
          <w:sz w:val="28"/>
          <w:szCs w:val="28"/>
        </w:rPr>
        <w:t xml:space="preserve"> che conduce alla:</w:t>
      </w:r>
      <w:r w:rsidR="00C635FB" w:rsidRPr="00E73593">
        <w:rPr>
          <w:sz w:val="28"/>
          <w:szCs w:val="28"/>
        </w:rPr>
        <w:t xml:space="preserve"> </w:t>
      </w:r>
    </w:p>
    <w:p w14:paraId="0E69D98D" w14:textId="1FBE1AB0" w:rsidR="00690FC7" w:rsidRPr="00E73593" w:rsidRDefault="00690FC7" w:rsidP="00DF249E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E73593">
        <w:rPr>
          <w:sz w:val="28"/>
          <w:szCs w:val="28"/>
        </w:rPr>
        <w:t>tolleranza verso gli altri</w:t>
      </w:r>
    </w:p>
    <w:p w14:paraId="0DCBB218" w14:textId="5B1287CF" w:rsidR="00AF6AE0" w:rsidRPr="00E73593" w:rsidRDefault="00AF6AE0" w:rsidP="00DF249E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E73593">
        <w:rPr>
          <w:sz w:val="28"/>
          <w:szCs w:val="28"/>
        </w:rPr>
        <w:t>solidarietà con i più deboli</w:t>
      </w:r>
    </w:p>
    <w:p w14:paraId="5A7BFB37" w14:textId="70F1010A" w:rsidR="00AF6AE0" w:rsidRPr="00E73593" w:rsidRDefault="007B0CF7" w:rsidP="00DF249E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E73593">
        <w:rPr>
          <w:sz w:val="28"/>
          <w:szCs w:val="28"/>
        </w:rPr>
        <w:t>capacità di prevedere i comportamenti degli altri</w:t>
      </w:r>
    </w:p>
    <w:p w14:paraId="131F182A" w14:textId="5AD5E98E" w:rsidR="000864E4" w:rsidRPr="00E73593" w:rsidRDefault="000864E4" w:rsidP="000864E4">
      <w:pPr>
        <w:rPr>
          <w:b/>
          <w:bCs/>
          <w:sz w:val="28"/>
          <w:szCs w:val="28"/>
        </w:rPr>
      </w:pPr>
      <w:r w:rsidRPr="00E73593">
        <w:rPr>
          <w:b/>
          <w:bCs/>
          <w:sz w:val="28"/>
          <w:szCs w:val="28"/>
        </w:rPr>
        <w:t>Traguardi per lo sviluppo delle competenze</w:t>
      </w:r>
    </w:p>
    <w:p w14:paraId="25ADFBE6" w14:textId="77777777" w:rsidR="007F07FC" w:rsidRPr="00E73593" w:rsidRDefault="00627D11" w:rsidP="007F07FC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E73593">
        <w:rPr>
          <w:sz w:val="28"/>
          <w:szCs w:val="28"/>
        </w:rPr>
        <w:t>Conoscere le fondamentali regole del codice della strada;</w:t>
      </w:r>
    </w:p>
    <w:p w14:paraId="1EA5675F" w14:textId="41BD85CE" w:rsidR="00627D11" w:rsidRPr="00E73593" w:rsidRDefault="00E82B4D" w:rsidP="007F07FC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E73593">
        <w:rPr>
          <w:sz w:val="28"/>
          <w:szCs w:val="28"/>
        </w:rPr>
        <w:t>Sviluppare comportamenti corretti in qualità di pedone, ciclista</w:t>
      </w:r>
      <w:r w:rsidR="00C635FB" w:rsidRPr="00E73593">
        <w:rPr>
          <w:sz w:val="28"/>
          <w:szCs w:val="28"/>
        </w:rPr>
        <w:t>,</w:t>
      </w:r>
      <w:r w:rsidRPr="00E73593">
        <w:rPr>
          <w:sz w:val="28"/>
          <w:szCs w:val="28"/>
        </w:rPr>
        <w:t xml:space="preserve"> passeggero</w:t>
      </w:r>
      <w:r w:rsidR="004775B0" w:rsidRPr="00E73593">
        <w:rPr>
          <w:sz w:val="28"/>
          <w:szCs w:val="28"/>
        </w:rPr>
        <w:t>;</w:t>
      </w:r>
    </w:p>
    <w:p w14:paraId="4A7B5F8F" w14:textId="77777777" w:rsidR="004775B0" w:rsidRPr="00E73593" w:rsidRDefault="004775B0" w:rsidP="007F07FC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E73593">
        <w:rPr>
          <w:sz w:val="28"/>
          <w:szCs w:val="28"/>
        </w:rPr>
        <w:t>Riconoscere e discriminare le varie forme dei segnali stradali;</w:t>
      </w:r>
    </w:p>
    <w:p w14:paraId="7A0DC5B1" w14:textId="77777777" w:rsidR="004775B0" w:rsidRPr="00E73593" w:rsidRDefault="00DB71D7" w:rsidP="007F07FC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E73593">
        <w:rPr>
          <w:sz w:val="28"/>
          <w:szCs w:val="28"/>
        </w:rPr>
        <w:t>Conoscere e classificare alcuni tipi di segnali stradali;</w:t>
      </w:r>
    </w:p>
    <w:p w14:paraId="7D6601D8" w14:textId="77777777" w:rsidR="00DB71D7" w:rsidRPr="00E73593" w:rsidRDefault="0038006C" w:rsidP="007F07FC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E73593">
        <w:rPr>
          <w:sz w:val="28"/>
          <w:szCs w:val="28"/>
        </w:rPr>
        <w:t>Conoscere alcuni mezzi di trasporto;</w:t>
      </w:r>
    </w:p>
    <w:p w14:paraId="4D61C70F" w14:textId="3CC7FA61" w:rsidR="0038006C" w:rsidRPr="00E73593" w:rsidRDefault="0038006C" w:rsidP="007F07FC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E73593">
        <w:rPr>
          <w:sz w:val="28"/>
          <w:szCs w:val="28"/>
        </w:rPr>
        <w:t>Conoscere le funzioni del vigile</w:t>
      </w:r>
      <w:r w:rsidR="00DF249E">
        <w:rPr>
          <w:sz w:val="28"/>
          <w:szCs w:val="28"/>
        </w:rPr>
        <w:t>;</w:t>
      </w:r>
    </w:p>
    <w:p w14:paraId="3B1E7393" w14:textId="170A820D" w:rsidR="006B699E" w:rsidRPr="00E73593" w:rsidRDefault="00A85828" w:rsidP="006B699E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E73593">
        <w:rPr>
          <w:sz w:val="28"/>
          <w:szCs w:val="28"/>
        </w:rPr>
        <w:t>Imparare a percepire il rischio, decidere di affrontarlo</w:t>
      </w:r>
      <w:r w:rsidR="00DF249E">
        <w:rPr>
          <w:sz w:val="28"/>
          <w:szCs w:val="28"/>
        </w:rPr>
        <w:t xml:space="preserve"> e</w:t>
      </w:r>
      <w:r w:rsidR="00B81A22" w:rsidRPr="00E73593">
        <w:rPr>
          <w:sz w:val="28"/>
          <w:szCs w:val="28"/>
        </w:rPr>
        <w:t xml:space="preserve"> controllarlo;</w:t>
      </w:r>
    </w:p>
    <w:p w14:paraId="560E4EAB" w14:textId="668F3A57" w:rsidR="0009321A" w:rsidRPr="00E73593" w:rsidRDefault="00DF249E" w:rsidP="006B699E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Acquisire</w:t>
      </w:r>
      <w:r w:rsidR="0009321A" w:rsidRPr="00E73593">
        <w:rPr>
          <w:sz w:val="28"/>
          <w:szCs w:val="28"/>
        </w:rPr>
        <w:t xml:space="preserve"> i valori come l’auto</w:t>
      </w:r>
      <w:r w:rsidR="000C56F1" w:rsidRPr="00E73593">
        <w:rPr>
          <w:sz w:val="28"/>
          <w:szCs w:val="28"/>
        </w:rPr>
        <w:t>-</w:t>
      </w:r>
      <w:r w:rsidR="0009321A" w:rsidRPr="00E73593">
        <w:rPr>
          <w:sz w:val="28"/>
          <w:szCs w:val="28"/>
        </w:rPr>
        <w:t>coscienza</w:t>
      </w:r>
      <w:r w:rsidR="0071008D" w:rsidRPr="00E73593">
        <w:rPr>
          <w:sz w:val="28"/>
          <w:szCs w:val="28"/>
        </w:rPr>
        <w:t>, l’auto-protezione, la responsabilità</w:t>
      </w:r>
      <w:r>
        <w:rPr>
          <w:sz w:val="28"/>
          <w:szCs w:val="28"/>
        </w:rPr>
        <w:t>.</w:t>
      </w:r>
      <w:r w:rsidR="0071008D" w:rsidRPr="00E73593">
        <w:rPr>
          <w:sz w:val="28"/>
          <w:szCs w:val="28"/>
        </w:rPr>
        <w:t xml:space="preserve"> </w:t>
      </w:r>
    </w:p>
    <w:p w14:paraId="7DECEA68" w14:textId="4C22AB51" w:rsidR="00130B52" w:rsidRPr="00E73593" w:rsidRDefault="00130B52" w:rsidP="006B699E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E73593">
        <w:rPr>
          <w:sz w:val="28"/>
          <w:szCs w:val="28"/>
        </w:rPr>
        <w:t xml:space="preserve">Acquisire maggiore consapevolezza dei rischi e dei pericoli </w:t>
      </w:r>
      <w:r w:rsidR="00546567" w:rsidRPr="00E73593">
        <w:rPr>
          <w:sz w:val="28"/>
          <w:szCs w:val="28"/>
        </w:rPr>
        <w:t>della</w:t>
      </w:r>
      <w:r w:rsidR="000F7704" w:rsidRPr="00E73593">
        <w:rPr>
          <w:sz w:val="28"/>
          <w:szCs w:val="28"/>
        </w:rPr>
        <w:t xml:space="preserve"> strada;</w:t>
      </w:r>
    </w:p>
    <w:p w14:paraId="04E99464" w14:textId="77777777" w:rsidR="000F7704" w:rsidRPr="00E73593" w:rsidRDefault="000F7704" w:rsidP="006B699E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E73593">
        <w:rPr>
          <w:sz w:val="28"/>
          <w:szCs w:val="28"/>
        </w:rPr>
        <w:t>Essere attenti alla propria sicurezza e a quella altrui;</w:t>
      </w:r>
    </w:p>
    <w:p w14:paraId="022D6656" w14:textId="77777777" w:rsidR="00F7434D" w:rsidRDefault="00843A41" w:rsidP="00430342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E73593">
        <w:rPr>
          <w:sz w:val="28"/>
          <w:szCs w:val="28"/>
        </w:rPr>
        <w:t>Eseguire percorsi simulati, secondo regole stabilite.</w:t>
      </w:r>
    </w:p>
    <w:p w14:paraId="4A44F2DA" w14:textId="3C32C146" w:rsidR="00430342" w:rsidRPr="00BE1867" w:rsidRDefault="00AC17CC" w:rsidP="00BE1867">
      <w:pPr>
        <w:rPr>
          <w:sz w:val="28"/>
          <w:szCs w:val="28"/>
        </w:rPr>
      </w:pPr>
      <w:r w:rsidRPr="00BE1867">
        <w:rPr>
          <w:b/>
          <w:sz w:val="28"/>
          <w:szCs w:val="28"/>
        </w:rPr>
        <w:t>Strategia operativa</w:t>
      </w:r>
    </w:p>
    <w:p w14:paraId="01D3B5ED" w14:textId="24AA6845" w:rsidR="00D449F4" w:rsidRPr="00E73593" w:rsidRDefault="00AC17CC" w:rsidP="00843A41">
      <w:pPr>
        <w:rPr>
          <w:sz w:val="28"/>
          <w:szCs w:val="28"/>
        </w:rPr>
      </w:pPr>
      <w:r w:rsidRPr="00E73593">
        <w:rPr>
          <w:sz w:val="28"/>
          <w:szCs w:val="28"/>
        </w:rPr>
        <w:t>Verranno proposte le seguenti attività e giochi</w:t>
      </w:r>
    </w:p>
    <w:p w14:paraId="31F7052A" w14:textId="68C1CB99" w:rsidR="00D449F4" w:rsidRPr="00E73593" w:rsidRDefault="004D2248" w:rsidP="00D449F4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E73593">
        <w:rPr>
          <w:sz w:val="28"/>
          <w:szCs w:val="28"/>
        </w:rPr>
        <w:t>Percorsi stradal</w:t>
      </w:r>
      <w:r w:rsidR="00AC17CC" w:rsidRPr="00E73593">
        <w:rPr>
          <w:sz w:val="28"/>
          <w:szCs w:val="28"/>
        </w:rPr>
        <w:t xml:space="preserve">i da effettuarsi </w:t>
      </w:r>
      <w:r w:rsidR="000E0254" w:rsidRPr="00E73593">
        <w:rPr>
          <w:sz w:val="28"/>
          <w:szCs w:val="28"/>
        </w:rPr>
        <w:t>sul suolo scolastico</w:t>
      </w:r>
      <w:r w:rsidR="00DF249E">
        <w:rPr>
          <w:sz w:val="28"/>
          <w:szCs w:val="28"/>
        </w:rPr>
        <w:t>,</w:t>
      </w:r>
      <w:r w:rsidR="009D1526" w:rsidRPr="00E73593">
        <w:rPr>
          <w:sz w:val="28"/>
          <w:szCs w:val="28"/>
        </w:rPr>
        <w:t xml:space="preserve"> a piedi o con mezzi a disposizione</w:t>
      </w:r>
      <w:r w:rsidR="00F026FD" w:rsidRPr="00E73593">
        <w:rPr>
          <w:sz w:val="28"/>
          <w:szCs w:val="28"/>
        </w:rPr>
        <w:t>;</w:t>
      </w:r>
    </w:p>
    <w:p w14:paraId="6C8DDB59" w14:textId="65CE6838" w:rsidR="00F026FD" w:rsidRPr="00E73593" w:rsidRDefault="00DE1EC0" w:rsidP="00D449F4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342557" w:rsidRPr="00E73593">
        <w:rPr>
          <w:sz w:val="28"/>
          <w:szCs w:val="28"/>
        </w:rPr>
        <w:t xml:space="preserve">upporto di un vigile comunale </w:t>
      </w:r>
      <w:r w:rsidR="00AC17CC" w:rsidRPr="00E73593">
        <w:rPr>
          <w:sz w:val="28"/>
          <w:szCs w:val="28"/>
        </w:rPr>
        <w:t xml:space="preserve">per ricevere informazioni e indicazioni </w:t>
      </w:r>
      <w:r w:rsidR="00396EFD" w:rsidRPr="00E73593">
        <w:rPr>
          <w:sz w:val="28"/>
          <w:szCs w:val="28"/>
        </w:rPr>
        <w:t xml:space="preserve">utili sulle </w:t>
      </w:r>
      <w:r w:rsidR="0084032A" w:rsidRPr="00E73593">
        <w:rPr>
          <w:sz w:val="28"/>
          <w:szCs w:val="28"/>
        </w:rPr>
        <w:t>corrette norme di circolazione;</w:t>
      </w:r>
    </w:p>
    <w:p w14:paraId="1924D3EE" w14:textId="77777777" w:rsidR="0084032A" w:rsidRPr="00E73593" w:rsidRDefault="0084032A" w:rsidP="00D449F4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E73593">
        <w:rPr>
          <w:sz w:val="28"/>
          <w:szCs w:val="28"/>
        </w:rPr>
        <w:t>Perlustrazione del quartiere alla ricerca e scoperta dei segnali stradali e del loro significato.</w:t>
      </w:r>
    </w:p>
    <w:p w14:paraId="0924839D" w14:textId="6AB3FF39" w:rsidR="009D1526" w:rsidRPr="00E73593" w:rsidRDefault="009D1526" w:rsidP="009D1526">
      <w:pPr>
        <w:rPr>
          <w:sz w:val="28"/>
          <w:szCs w:val="28"/>
        </w:rPr>
      </w:pPr>
      <w:r w:rsidRPr="00E73593">
        <w:rPr>
          <w:sz w:val="28"/>
          <w:szCs w:val="28"/>
        </w:rPr>
        <w:t>Al termine di ogni gioco e/o attività i bambini saranno invitati a riflettere sulle diverse esperienze fatte, sui comportamenti messi in atto e sulle loro conseguenze.</w:t>
      </w:r>
    </w:p>
    <w:p w14:paraId="13ADD864" w14:textId="77777777" w:rsidR="00F7434D" w:rsidRDefault="00F7434D" w:rsidP="00442088">
      <w:pPr>
        <w:jc w:val="center"/>
        <w:rPr>
          <w:sz w:val="28"/>
          <w:szCs w:val="28"/>
        </w:rPr>
      </w:pPr>
    </w:p>
    <w:p w14:paraId="04D6B623" w14:textId="0F533A3D" w:rsidR="00430342" w:rsidRPr="00B15009" w:rsidRDefault="00396EFD" w:rsidP="00442088">
      <w:pPr>
        <w:jc w:val="center"/>
        <w:rPr>
          <w:b/>
          <w:bCs/>
          <w:color w:val="0070C0"/>
          <w:sz w:val="32"/>
          <w:szCs w:val="32"/>
        </w:rPr>
      </w:pPr>
      <w:r w:rsidRPr="00B15009">
        <w:rPr>
          <w:b/>
          <w:bCs/>
          <w:color w:val="0070C0"/>
          <w:sz w:val="32"/>
          <w:szCs w:val="32"/>
        </w:rPr>
        <w:t>PERCORSO DI EDUCAZIONE AMBIENTALE</w:t>
      </w:r>
    </w:p>
    <w:p w14:paraId="3C161FA0" w14:textId="5D2BB81D" w:rsidR="00430342" w:rsidRPr="00543442" w:rsidRDefault="00396EFD" w:rsidP="00442088">
      <w:pPr>
        <w:jc w:val="center"/>
        <w:rPr>
          <w:b/>
          <w:bCs/>
          <w:color w:val="FF0000"/>
          <w:sz w:val="72"/>
          <w:szCs w:val="72"/>
        </w:rPr>
      </w:pPr>
      <w:r w:rsidRPr="00543442">
        <w:rPr>
          <w:b/>
          <w:bCs/>
          <w:color w:val="FF0000"/>
          <w:sz w:val="72"/>
          <w:szCs w:val="72"/>
        </w:rPr>
        <w:t>“TUTTI ALL’OPERA”</w:t>
      </w:r>
    </w:p>
    <w:p w14:paraId="0B0D5E55" w14:textId="26661848" w:rsidR="00A40DF3" w:rsidRPr="00FA2D49" w:rsidRDefault="00A40DF3" w:rsidP="00396EFD">
      <w:pPr>
        <w:rPr>
          <w:color w:val="FF0000"/>
          <w:sz w:val="40"/>
          <w:szCs w:val="40"/>
        </w:rPr>
      </w:pPr>
      <w:r w:rsidRPr="00FA2D49">
        <w:rPr>
          <w:color w:val="FF0000"/>
          <w:sz w:val="40"/>
          <w:szCs w:val="40"/>
          <w:u w:val="single"/>
        </w:rPr>
        <w:t>AREA TEMATICA:</w:t>
      </w:r>
      <w:r w:rsidRPr="00FA2D49">
        <w:rPr>
          <w:color w:val="FF0000"/>
          <w:sz w:val="40"/>
          <w:szCs w:val="40"/>
        </w:rPr>
        <w:t xml:space="preserve"> </w:t>
      </w:r>
      <w:r w:rsidR="00396EFD" w:rsidRPr="00FA2D49">
        <w:rPr>
          <w:color w:val="FF0000"/>
          <w:sz w:val="40"/>
          <w:szCs w:val="40"/>
        </w:rPr>
        <w:t>IL MONDO CIRCOSTANTE</w:t>
      </w:r>
    </w:p>
    <w:p w14:paraId="75563B6A" w14:textId="77777777" w:rsidR="001744A5" w:rsidRDefault="001744A5" w:rsidP="00301FD6">
      <w:pPr>
        <w:rPr>
          <w:b/>
          <w:sz w:val="28"/>
          <w:szCs w:val="28"/>
        </w:rPr>
      </w:pPr>
    </w:p>
    <w:p w14:paraId="1AE88BB8" w14:textId="673B9F2C" w:rsidR="00430342" w:rsidRPr="00E73593" w:rsidRDefault="00430342" w:rsidP="00301FD6">
      <w:pPr>
        <w:rPr>
          <w:b/>
          <w:sz w:val="28"/>
          <w:szCs w:val="28"/>
        </w:rPr>
      </w:pPr>
      <w:r w:rsidRPr="00E73593">
        <w:rPr>
          <w:b/>
          <w:sz w:val="28"/>
          <w:szCs w:val="28"/>
        </w:rPr>
        <w:t>Premessa</w:t>
      </w:r>
    </w:p>
    <w:p w14:paraId="6644C518" w14:textId="1A366DC2" w:rsidR="00301FD6" w:rsidRPr="00E73593" w:rsidRDefault="00674384" w:rsidP="00301FD6">
      <w:pPr>
        <w:rPr>
          <w:sz w:val="28"/>
          <w:szCs w:val="28"/>
        </w:rPr>
      </w:pPr>
      <w:r w:rsidRPr="00E73593">
        <w:rPr>
          <w:sz w:val="28"/>
          <w:szCs w:val="28"/>
        </w:rPr>
        <w:t xml:space="preserve">Il </w:t>
      </w:r>
      <w:r w:rsidR="0014077B" w:rsidRPr="00E73593">
        <w:rPr>
          <w:sz w:val="28"/>
          <w:szCs w:val="28"/>
        </w:rPr>
        <w:t>percorso</w:t>
      </w:r>
      <w:r w:rsidRPr="00E73593">
        <w:rPr>
          <w:sz w:val="28"/>
          <w:szCs w:val="28"/>
        </w:rPr>
        <w:t xml:space="preserve"> nasce con </w:t>
      </w:r>
      <w:r w:rsidR="00543442" w:rsidRPr="00E73593">
        <w:rPr>
          <w:sz w:val="28"/>
          <w:szCs w:val="28"/>
        </w:rPr>
        <w:t>l’intenzione</w:t>
      </w:r>
      <w:r w:rsidRPr="00E73593">
        <w:rPr>
          <w:sz w:val="28"/>
          <w:szCs w:val="28"/>
        </w:rPr>
        <w:t xml:space="preserve"> di guidare i bambin</w:t>
      </w:r>
      <w:r w:rsidR="006827C6" w:rsidRPr="00E73593">
        <w:rPr>
          <w:sz w:val="28"/>
          <w:szCs w:val="28"/>
        </w:rPr>
        <w:t>i</w:t>
      </w:r>
      <w:r w:rsidRPr="00E73593">
        <w:rPr>
          <w:sz w:val="28"/>
          <w:szCs w:val="28"/>
        </w:rPr>
        <w:t xml:space="preserve"> alla scoperta dell’ambiente</w:t>
      </w:r>
      <w:r w:rsidR="005C5B7F" w:rsidRPr="00E73593">
        <w:rPr>
          <w:sz w:val="28"/>
          <w:szCs w:val="28"/>
        </w:rPr>
        <w:t xml:space="preserve"> che l</w:t>
      </w:r>
      <w:r w:rsidR="006827C6" w:rsidRPr="00E73593">
        <w:rPr>
          <w:sz w:val="28"/>
          <w:szCs w:val="28"/>
        </w:rPr>
        <w:t>i</w:t>
      </w:r>
      <w:r w:rsidR="005C5B7F" w:rsidRPr="00E73593">
        <w:rPr>
          <w:sz w:val="28"/>
          <w:szCs w:val="28"/>
        </w:rPr>
        <w:t xml:space="preserve"> circonda.</w:t>
      </w:r>
    </w:p>
    <w:p w14:paraId="774A0CD9" w14:textId="09D5337F" w:rsidR="005C5B7F" w:rsidRPr="00E73593" w:rsidRDefault="005C5B7F" w:rsidP="00301FD6">
      <w:pPr>
        <w:rPr>
          <w:sz w:val="28"/>
          <w:szCs w:val="28"/>
        </w:rPr>
      </w:pPr>
      <w:r w:rsidRPr="00E73593">
        <w:rPr>
          <w:sz w:val="28"/>
          <w:szCs w:val="28"/>
        </w:rPr>
        <w:t xml:space="preserve">Fin dalla scuola </w:t>
      </w:r>
      <w:r w:rsidR="00C508DD" w:rsidRPr="00E73593">
        <w:rPr>
          <w:sz w:val="28"/>
          <w:szCs w:val="28"/>
        </w:rPr>
        <w:t>dell’infanzia infatti,</w:t>
      </w:r>
      <w:r w:rsidR="00004557" w:rsidRPr="00E73593">
        <w:rPr>
          <w:sz w:val="28"/>
          <w:szCs w:val="28"/>
        </w:rPr>
        <w:t xml:space="preserve"> l’educazione ambientale è riconosciuta </w:t>
      </w:r>
      <w:r w:rsidR="00543442" w:rsidRPr="00E73593">
        <w:rPr>
          <w:sz w:val="28"/>
          <w:szCs w:val="28"/>
        </w:rPr>
        <w:t xml:space="preserve">come </w:t>
      </w:r>
      <w:r w:rsidR="00004557" w:rsidRPr="00E73593">
        <w:rPr>
          <w:sz w:val="28"/>
          <w:szCs w:val="28"/>
        </w:rPr>
        <w:t xml:space="preserve">attività essenziale </w:t>
      </w:r>
      <w:r w:rsidR="0024340B" w:rsidRPr="00E73593">
        <w:rPr>
          <w:sz w:val="28"/>
          <w:szCs w:val="28"/>
        </w:rPr>
        <w:t>poiché mira alla formazione di coloro che saranno i futuri cittadini</w:t>
      </w:r>
      <w:r w:rsidR="00543442" w:rsidRPr="00E73593">
        <w:rPr>
          <w:sz w:val="28"/>
          <w:szCs w:val="28"/>
        </w:rPr>
        <w:t xml:space="preserve"> per renderli</w:t>
      </w:r>
      <w:r w:rsidR="002D0E6F" w:rsidRPr="00E73593">
        <w:rPr>
          <w:sz w:val="28"/>
          <w:szCs w:val="28"/>
        </w:rPr>
        <w:t xml:space="preserve"> consapevoli del valore dell’ambiente e della necessità </w:t>
      </w:r>
      <w:r w:rsidR="00C508DD" w:rsidRPr="00E73593">
        <w:rPr>
          <w:sz w:val="28"/>
          <w:szCs w:val="28"/>
        </w:rPr>
        <w:t>della sua salvaguardia.</w:t>
      </w:r>
    </w:p>
    <w:p w14:paraId="6EDBC695" w14:textId="69CFD97F" w:rsidR="00430342" w:rsidRPr="00E73593" w:rsidRDefault="00430342" w:rsidP="00301FD6">
      <w:pPr>
        <w:rPr>
          <w:b/>
          <w:sz w:val="28"/>
          <w:szCs w:val="28"/>
        </w:rPr>
      </w:pPr>
      <w:r w:rsidRPr="00E73593">
        <w:rPr>
          <w:b/>
          <w:sz w:val="28"/>
          <w:szCs w:val="28"/>
        </w:rPr>
        <w:t>Finalità</w:t>
      </w:r>
    </w:p>
    <w:p w14:paraId="0A4B6D4F" w14:textId="77777777" w:rsidR="001744A5" w:rsidRDefault="00C508DD" w:rsidP="00301FD6">
      <w:pPr>
        <w:rPr>
          <w:sz w:val="28"/>
          <w:szCs w:val="28"/>
        </w:rPr>
      </w:pPr>
      <w:r w:rsidRPr="00E73593">
        <w:rPr>
          <w:sz w:val="28"/>
          <w:szCs w:val="28"/>
        </w:rPr>
        <w:t xml:space="preserve">Scopo del percorso </w:t>
      </w:r>
      <w:r w:rsidR="00934E7C" w:rsidRPr="00E73593">
        <w:rPr>
          <w:sz w:val="28"/>
          <w:szCs w:val="28"/>
        </w:rPr>
        <w:t xml:space="preserve">sarà </w:t>
      </w:r>
      <w:r w:rsidR="006827C6" w:rsidRPr="00E73593">
        <w:rPr>
          <w:sz w:val="28"/>
          <w:szCs w:val="28"/>
        </w:rPr>
        <w:t xml:space="preserve">quello di </w:t>
      </w:r>
      <w:r w:rsidR="00934E7C" w:rsidRPr="00E73593">
        <w:rPr>
          <w:sz w:val="28"/>
          <w:szCs w:val="28"/>
        </w:rPr>
        <w:t xml:space="preserve">stimolare </w:t>
      </w:r>
      <w:r w:rsidR="006827C6" w:rsidRPr="00E73593">
        <w:rPr>
          <w:sz w:val="28"/>
          <w:szCs w:val="28"/>
        </w:rPr>
        <w:t xml:space="preserve">ciascun </w:t>
      </w:r>
      <w:r w:rsidR="00E35B43" w:rsidRPr="00E73593">
        <w:rPr>
          <w:sz w:val="28"/>
          <w:szCs w:val="28"/>
        </w:rPr>
        <w:t>bambino</w:t>
      </w:r>
      <w:r w:rsidR="007C1B26" w:rsidRPr="00E73593">
        <w:rPr>
          <w:sz w:val="28"/>
          <w:szCs w:val="28"/>
        </w:rPr>
        <w:t xml:space="preserve"> alla scoperta della realtà</w:t>
      </w:r>
      <w:r w:rsidR="00543442" w:rsidRPr="00E73593">
        <w:rPr>
          <w:sz w:val="28"/>
          <w:szCs w:val="28"/>
        </w:rPr>
        <w:t xml:space="preserve"> circostante</w:t>
      </w:r>
      <w:r w:rsidR="007C1B26" w:rsidRPr="00E73593">
        <w:rPr>
          <w:sz w:val="28"/>
          <w:szCs w:val="28"/>
        </w:rPr>
        <w:t xml:space="preserve"> per condurlo progressivamente </w:t>
      </w:r>
      <w:r w:rsidR="00E04261" w:rsidRPr="00E73593">
        <w:rPr>
          <w:sz w:val="28"/>
          <w:szCs w:val="28"/>
        </w:rPr>
        <w:t>alla riflessione</w:t>
      </w:r>
      <w:r w:rsidR="00E04261">
        <w:rPr>
          <w:sz w:val="28"/>
          <w:szCs w:val="28"/>
        </w:rPr>
        <w:t xml:space="preserve">, </w:t>
      </w:r>
      <w:r w:rsidR="007C1B26" w:rsidRPr="00E73593">
        <w:rPr>
          <w:sz w:val="28"/>
          <w:szCs w:val="28"/>
        </w:rPr>
        <w:t xml:space="preserve">alla conoscenza e </w:t>
      </w:r>
      <w:r w:rsidR="00E04261">
        <w:rPr>
          <w:sz w:val="28"/>
          <w:szCs w:val="28"/>
        </w:rPr>
        <w:t xml:space="preserve">al riconoscimento </w:t>
      </w:r>
      <w:r w:rsidR="007C1B26" w:rsidRPr="00E73593">
        <w:rPr>
          <w:sz w:val="28"/>
          <w:szCs w:val="28"/>
        </w:rPr>
        <w:t>dell’importanza della natura</w:t>
      </w:r>
      <w:r w:rsidR="00230B1B" w:rsidRPr="00E73593">
        <w:rPr>
          <w:sz w:val="28"/>
          <w:szCs w:val="28"/>
        </w:rPr>
        <w:t>, dell’ambiente e del territorio.</w:t>
      </w:r>
    </w:p>
    <w:p w14:paraId="4BF177B3" w14:textId="0C253413" w:rsidR="00DE1EC0" w:rsidRPr="001744A5" w:rsidRDefault="00230B1B" w:rsidP="00301FD6">
      <w:pPr>
        <w:rPr>
          <w:sz w:val="28"/>
          <w:szCs w:val="28"/>
        </w:rPr>
      </w:pPr>
      <w:r w:rsidRPr="00E73593">
        <w:rPr>
          <w:b/>
          <w:bCs/>
          <w:sz w:val="28"/>
          <w:szCs w:val="28"/>
        </w:rPr>
        <w:lastRenderedPageBreak/>
        <w:t>Traguardi per lo sviluppo delle competenze</w:t>
      </w:r>
    </w:p>
    <w:p w14:paraId="6817C578" w14:textId="77777777" w:rsidR="00173CB5" w:rsidRPr="00E73593" w:rsidRDefault="00173CB5" w:rsidP="00173CB5">
      <w:pPr>
        <w:pStyle w:val="Paragrafoelenco"/>
        <w:numPr>
          <w:ilvl w:val="0"/>
          <w:numId w:val="6"/>
        </w:numPr>
        <w:rPr>
          <w:b/>
          <w:bCs/>
          <w:sz w:val="28"/>
          <w:szCs w:val="28"/>
        </w:rPr>
      </w:pPr>
      <w:r w:rsidRPr="00E73593">
        <w:rPr>
          <w:sz w:val="28"/>
          <w:szCs w:val="28"/>
        </w:rPr>
        <w:t>Conoscere le principali risorse della natura;</w:t>
      </w:r>
    </w:p>
    <w:p w14:paraId="72FF8A8C" w14:textId="2754038C" w:rsidR="00173CB5" w:rsidRPr="00E73593" w:rsidRDefault="00110B7D" w:rsidP="00173CB5">
      <w:pPr>
        <w:pStyle w:val="Paragrafoelenco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Acquisire</w:t>
      </w:r>
      <w:r w:rsidR="00173CB5" w:rsidRPr="00E73593">
        <w:rPr>
          <w:sz w:val="28"/>
          <w:szCs w:val="28"/>
        </w:rPr>
        <w:t xml:space="preserve"> la capacità di </w:t>
      </w:r>
      <w:r w:rsidR="0072424E" w:rsidRPr="00E73593">
        <w:rPr>
          <w:sz w:val="28"/>
          <w:szCs w:val="28"/>
        </w:rPr>
        <w:t>esplorare la realtà e di interiorizzare le regole della vita quotidiana</w:t>
      </w:r>
      <w:r w:rsidR="000C2D33" w:rsidRPr="00E73593">
        <w:rPr>
          <w:sz w:val="28"/>
          <w:szCs w:val="28"/>
        </w:rPr>
        <w:t xml:space="preserve"> per assumere comportamenti sempre più responsabili;</w:t>
      </w:r>
    </w:p>
    <w:p w14:paraId="507303A9" w14:textId="0B995C58" w:rsidR="000C2D33" w:rsidRPr="00E73593" w:rsidRDefault="00110B7D" w:rsidP="00173CB5">
      <w:pPr>
        <w:pStyle w:val="Paragrafoelenco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Assumere </w:t>
      </w:r>
      <w:r w:rsidR="00CF24A4" w:rsidRPr="00E73593">
        <w:rPr>
          <w:sz w:val="28"/>
          <w:szCs w:val="28"/>
        </w:rPr>
        <w:t xml:space="preserve">atteggiamenti e comportamenti etici rispettosi </w:t>
      </w:r>
      <w:r w:rsidR="00DD1242" w:rsidRPr="00E73593">
        <w:rPr>
          <w:sz w:val="28"/>
          <w:szCs w:val="28"/>
        </w:rPr>
        <w:t>della natura in tutte le sue forme;</w:t>
      </w:r>
    </w:p>
    <w:p w14:paraId="67604C53" w14:textId="1C6C6D0B" w:rsidR="008B3DC5" w:rsidRPr="00E73593" w:rsidRDefault="00110B7D" w:rsidP="00173CB5">
      <w:pPr>
        <w:pStyle w:val="Paragrafoelenco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Acquisire gradualmente</w:t>
      </w:r>
      <w:r w:rsidR="008B3DC5" w:rsidRPr="00E73593">
        <w:rPr>
          <w:sz w:val="28"/>
          <w:szCs w:val="28"/>
        </w:rPr>
        <w:t xml:space="preserve"> una mentalità </w:t>
      </w:r>
      <w:r w:rsidR="00A75583" w:rsidRPr="00E73593">
        <w:rPr>
          <w:sz w:val="28"/>
          <w:szCs w:val="28"/>
        </w:rPr>
        <w:t>ecologica volta a concepire l’importanza della tutela dell’ambiente in cui si vive</w:t>
      </w:r>
      <w:r w:rsidR="0012219D" w:rsidRPr="00E73593">
        <w:rPr>
          <w:sz w:val="28"/>
          <w:szCs w:val="28"/>
        </w:rPr>
        <w:t>;</w:t>
      </w:r>
    </w:p>
    <w:p w14:paraId="745CF580" w14:textId="77777777" w:rsidR="0012219D" w:rsidRPr="00E73593" w:rsidRDefault="0012219D" w:rsidP="00173CB5">
      <w:pPr>
        <w:pStyle w:val="Paragrafoelenco"/>
        <w:numPr>
          <w:ilvl w:val="0"/>
          <w:numId w:val="6"/>
        </w:numPr>
        <w:rPr>
          <w:b/>
          <w:bCs/>
          <w:sz w:val="28"/>
          <w:szCs w:val="28"/>
        </w:rPr>
      </w:pPr>
      <w:r w:rsidRPr="00E73593">
        <w:rPr>
          <w:sz w:val="28"/>
          <w:szCs w:val="28"/>
        </w:rPr>
        <w:t>Intuire la responsabilità individuale nella salvagu</w:t>
      </w:r>
      <w:r w:rsidR="00907882" w:rsidRPr="00E73593">
        <w:rPr>
          <w:sz w:val="28"/>
          <w:szCs w:val="28"/>
        </w:rPr>
        <w:t>ardia dell’ambiente;</w:t>
      </w:r>
    </w:p>
    <w:p w14:paraId="2D43182D" w14:textId="0A359959" w:rsidR="00907882" w:rsidRPr="00E73593" w:rsidRDefault="003A6A02" w:rsidP="00173CB5">
      <w:pPr>
        <w:pStyle w:val="Paragrafoelenco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Capire l’importanza della</w:t>
      </w:r>
      <w:r w:rsidR="0019638A" w:rsidRPr="00E73593">
        <w:rPr>
          <w:sz w:val="28"/>
          <w:szCs w:val="28"/>
        </w:rPr>
        <w:t xml:space="preserve"> raccolta differenziata ed </w:t>
      </w:r>
      <w:r>
        <w:rPr>
          <w:sz w:val="28"/>
          <w:szCs w:val="28"/>
        </w:rPr>
        <w:t>operare</w:t>
      </w:r>
      <w:r w:rsidR="0019638A" w:rsidRPr="00E73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creativamente sul </w:t>
      </w:r>
      <w:r w:rsidR="0019638A" w:rsidRPr="00E73593">
        <w:rPr>
          <w:sz w:val="28"/>
          <w:szCs w:val="28"/>
        </w:rPr>
        <w:t>riciclaggio dei materiali;</w:t>
      </w:r>
    </w:p>
    <w:p w14:paraId="52BDE367" w14:textId="679F4837" w:rsidR="00EC0BC3" w:rsidRDefault="000F1CE0" w:rsidP="00320C64">
      <w:pPr>
        <w:rPr>
          <w:b/>
          <w:bCs/>
          <w:sz w:val="28"/>
          <w:szCs w:val="28"/>
        </w:rPr>
      </w:pPr>
      <w:r w:rsidRPr="00E73593">
        <w:rPr>
          <w:b/>
          <w:bCs/>
          <w:sz w:val="28"/>
          <w:szCs w:val="28"/>
        </w:rPr>
        <w:t>Strategia operativa</w:t>
      </w:r>
    </w:p>
    <w:p w14:paraId="40AFD1CF" w14:textId="77777777" w:rsidR="00BE1867" w:rsidRPr="00E73593" w:rsidRDefault="00BE1867" w:rsidP="00BE1867">
      <w:pPr>
        <w:rPr>
          <w:sz w:val="28"/>
          <w:szCs w:val="28"/>
        </w:rPr>
      </w:pPr>
      <w:r w:rsidRPr="00E73593">
        <w:rPr>
          <w:sz w:val="28"/>
          <w:szCs w:val="28"/>
        </w:rPr>
        <w:t xml:space="preserve">i bambini </w:t>
      </w:r>
      <w:r>
        <w:rPr>
          <w:sz w:val="28"/>
          <w:szCs w:val="28"/>
        </w:rPr>
        <w:t xml:space="preserve">saranno introdotti </w:t>
      </w:r>
      <w:r w:rsidRPr="00E73593">
        <w:rPr>
          <w:sz w:val="28"/>
          <w:szCs w:val="28"/>
        </w:rPr>
        <w:t>ai temi di questa area attraverso l’esperienza diretta: fare per scoprire.</w:t>
      </w:r>
    </w:p>
    <w:p w14:paraId="5E2A0EAE" w14:textId="4BE4E27C" w:rsidR="002D5458" w:rsidRPr="00E73593" w:rsidRDefault="00AE040A" w:rsidP="00320C64">
      <w:pPr>
        <w:rPr>
          <w:sz w:val="28"/>
          <w:szCs w:val="28"/>
        </w:rPr>
      </w:pPr>
      <w:r w:rsidRPr="00E73593">
        <w:rPr>
          <w:sz w:val="28"/>
          <w:szCs w:val="28"/>
        </w:rPr>
        <w:t>Partendo dal vissuto dei bambini</w:t>
      </w:r>
      <w:r w:rsidR="00A60A44" w:rsidRPr="00E73593">
        <w:rPr>
          <w:sz w:val="28"/>
          <w:szCs w:val="28"/>
        </w:rPr>
        <w:t xml:space="preserve">, </w:t>
      </w:r>
      <w:r w:rsidR="002D5458" w:rsidRPr="00E73593">
        <w:rPr>
          <w:sz w:val="28"/>
          <w:szCs w:val="28"/>
        </w:rPr>
        <w:t xml:space="preserve">dalla loro naturale curiosità verso l’ambiente che li circonda, </w:t>
      </w:r>
      <w:r w:rsidR="00A60A44" w:rsidRPr="00E73593">
        <w:rPr>
          <w:sz w:val="28"/>
          <w:szCs w:val="28"/>
        </w:rPr>
        <w:t xml:space="preserve">dalle </w:t>
      </w:r>
      <w:r w:rsidR="002D5458" w:rsidRPr="00E73593">
        <w:rPr>
          <w:sz w:val="28"/>
          <w:szCs w:val="28"/>
        </w:rPr>
        <w:t>loro</w:t>
      </w:r>
      <w:r w:rsidR="00A60A44" w:rsidRPr="00E73593">
        <w:rPr>
          <w:sz w:val="28"/>
          <w:szCs w:val="28"/>
        </w:rPr>
        <w:t xml:space="preserve"> intuizioni e previsioni sulle “leggi”</w:t>
      </w:r>
      <w:r w:rsidR="002E4DB5" w:rsidRPr="00E73593">
        <w:rPr>
          <w:sz w:val="28"/>
          <w:szCs w:val="28"/>
        </w:rPr>
        <w:t xml:space="preserve"> che regolano la natura e l’ambiente circostante</w:t>
      </w:r>
      <w:r w:rsidR="003B3DC5" w:rsidRPr="00E73593">
        <w:rPr>
          <w:sz w:val="28"/>
          <w:szCs w:val="28"/>
        </w:rPr>
        <w:t>,</w:t>
      </w:r>
      <w:r w:rsidR="00B711FC" w:rsidRPr="00E73593">
        <w:rPr>
          <w:sz w:val="28"/>
          <w:szCs w:val="28"/>
        </w:rPr>
        <w:t xml:space="preserve"> si creeranno situazioni</w:t>
      </w:r>
      <w:r w:rsidR="002D5458" w:rsidRPr="00E73593">
        <w:rPr>
          <w:sz w:val="28"/>
          <w:szCs w:val="28"/>
        </w:rPr>
        <w:t>,</w:t>
      </w:r>
      <w:r w:rsidR="00B711FC" w:rsidRPr="00E73593">
        <w:rPr>
          <w:sz w:val="28"/>
          <w:szCs w:val="28"/>
        </w:rPr>
        <w:t xml:space="preserve"> motivazioni ed aspettative sulle quali ragionare</w:t>
      </w:r>
      <w:r w:rsidR="002D5458" w:rsidRPr="00E73593">
        <w:rPr>
          <w:sz w:val="28"/>
          <w:szCs w:val="28"/>
        </w:rPr>
        <w:t>.</w:t>
      </w:r>
    </w:p>
    <w:p w14:paraId="79472993" w14:textId="7CC5475B" w:rsidR="00353308" w:rsidRPr="00E73593" w:rsidRDefault="002D5458" w:rsidP="00320C64">
      <w:pPr>
        <w:rPr>
          <w:sz w:val="28"/>
          <w:szCs w:val="28"/>
        </w:rPr>
      </w:pPr>
      <w:r w:rsidRPr="00E73593">
        <w:rPr>
          <w:sz w:val="28"/>
          <w:szCs w:val="28"/>
        </w:rPr>
        <w:t>Si darà spazio</w:t>
      </w:r>
      <w:r w:rsidR="00B711FC" w:rsidRPr="00E73593">
        <w:rPr>
          <w:sz w:val="28"/>
          <w:szCs w:val="28"/>
        </w:rPr>
        <w:t xml:space="preserve"> </w:t>
      </w:r>
      <w:r w:rsidR="00294F2F" w:rsidRPr="00E73593">
        <w:rPr>
          <w:sz w:val="28"/>
          <w:szCs w:val="28"/>
        </w:rPr>
        <w:t xml:space="preserve">all’ascolto delle opinioni di </w:t>
      </w:r>
      <w:r w:rsidRPr="00E73593">
        <w:rPr>
          <w:sz w:val="28"/>
          <w:szCs w:val="28"/>
        </w:rPr>
        <w:t>ciascuno</w:t>
      </w:r>
      <w:r w:rsidR="00294F2F" w:rsidRPr="00E73593">
        <w:rPr>
          <w:sz w:val="28"/>
          <w:szCs w:val="28"/>
        </w:rPr>
        <w:t xml:space="preserve"> </w:t>
      </w:r>
      <w:r w:rsidR="00543442" w:rsidRPr="00E73593">
        <w:rPr>
          <w:sz w:val="28"/>
          <w:szCs w:val="28"/>
        </w:rPr>
        <w:t xml:space="preserve">e </w:t>
      </w:r>
      <w:r w:rsidR="00294F2F" w:rsidRPr="00E73593">
        <w:rPr>
          <w:sz w:val="28"/>
          <w:szCs w:val="28"/>
        </w:rPr>
        <w:t>del gruppo</w:t>
      </w:r>
      <w:r w:rsidR="00353308" w:rsidRPr="00E73593">
        <w:rPr>
          <w:sz w:val="28"/>
          <w:szCs w:val="28"/>
        </w:rPr>
        <w:t xml:space="preserve"> per</w:t>
      </w:r>
      <w:r w:rsidR="00E40F3A" w:rsidRPr="00E73593">
        <w:rPr>
          <w:sz w:val="28"/>
          <w:szCs w:val="28"/>
        </w:rPr>
        <w:t xml:space="preserve"> stimolare l’osservazione</w:t>
      </w:r>
      <w:r w:rsidR="00353308" w:rsidRPr="00E73593">
        <w:rPr>
          <w:sz w:val="28"/>
          <w:szCs w:val="28"/>
        </w:rPr>
        <w:t xml:space="preserve"> e</w:t>
      </w:r>
      <w:r w:rsidR="00E40F3A" w:rsidRPr="00E73593">
        <w:rPr>
          <w:sz w:val="28"/>
          <w:szCs w:val="28"/>
        </w:rPr>
        <w:t xml:space="preserve"> la sperimentazione</w:t>
      </w:r>
      <w:r w:rsidR="00353308" w:rsidRPr="00E73593">
        <w:rPr>
          <w:sz w:val="28"/>
          <w:szCs w:val="28"/>
        </w:rPr>
        <w:t>.</w:t>
      </w:r>
      <w:r w:rsidR="00E40F3A" w:rsidRPr="00E73593">
        <w:rPr>
          <w:sz w:val="28"/>
          <w:szCs w:val="28"/>
        </w:rPr>
        <w:t xml:space="preserve"> </w:t>
      </w:r>
    </w:p>
    <w:p w14:paraId="78948DB0" w14:textId="0C914D6E" w:rsidR="00AE040A" w:rsidRPr="00E73593" w:rsidRDefault="00353308" w:rsidP="00320C64">
      <w:pPr>
        <w:rPr>
          <w:sz w:val="28"/>
          <w:szCs w:val="28"/>
        </w:rPr>
      </w:pPr>
      <w:r w:rsidRPr="00E73593">
        <w:rPr>
          <w:sz w:val="28"/>
          <w:szCs w:val="28"/>
        </w:rPr>
        <w:t>A</w:t>
      </w:r>
      <w:r w:rsidR="00E40F3A" w:rsidRPr="00E73593">
        <w:rPr>
          <w:sz w:val="28"/>
          <w:szCs w:val="28"/>
        </w:rPr>
        <w:t xml:space="preserve">ttraverso esperienze </w:t>
      </w:r>
      <w:r w:rsidR="00984FDF" w:rsidRPr="00E73593">
        <w:rPr>
          <w:sz w:val="28"/>
          <w:szCs w:val="28"/>
        </w:rPr>
        <w:t>dirette</w:t>
      </w:r>
      <w:r w:rsidRPr="00E73593">
        <w:rPr>
          <w:sz w:val="28"/>
          <w:szCs w:val="28"/>
        </w:rPr>
        <w:t xml:space="preserve"> </w:t>
      </w:r>
      <w:r w:rsidR="00305F5E" w:rsidRPr="00E73593">
        <w:rPr>
          <w:sz w:val="28"/>
          <w:szCs w:val="28"/>
        </w:rPr>
        <w:t xml:space="preserve">eseguite </w:t>
      </w:r>
      <w:r w:rsidRPr="00E73593">
        <w:rPr>
          <w:sz w:val="28"/>
          <w:szCs w:val="28"/>
        </w:rPr>
        <w:t>nelle attività di gruppo</w:t>
      </w:r>
      <w:r w:rsidR="003A6A02">
        <w:rPr>
          <w:sz w:val="28"/>
          <w:szCs w:val="28"/>
        </w:rPr>
        <w:t xml:space="preserve"> </w:t>
      </w:r>
      <w:r w:rsidR="00984FDF" w:rsidRPr="00E73593">
        <w:rPr>
          <w:sz w:val="28"/>
          <w:szCs w:val="28"/>
        </w:rPr>
        <w:t xml:space="preserve"> in un approccio multisensoriale</w:t>
      </w:r>
      <w:r w:rsidRPr="00E73593">
        <w:rPr>
          <w:sz w:val="28"/>
          <w:szCs w:val="28"/>
        </w:rPr>
        <w:t>,</w:t>
      </w:r>
      <w:r w:rsidR="00015BC8" w:rsidRPr="00E73593">
        <w:rPr>
          <w:sz w:val="28"/>
          <w:szCs w:val="28"/>
        </w:rPr>
        <w:t xml:space="preserve"> </w:t>
      </w:r>
      <w:r w:rsidRPr="00E73593">
        <w:rPr>
          <w:sz w:val="28"/>
          <w:szCs w:val="28"/>
        </w:rPr>
        <w:t xml:space="preserve">si </w:t>
      </w:r>
      <w:r w:rsidR="00305F5E" w:rsidRPr="00E73593">
        <w:rPr>
          <w:sz w:val="28"/>
          <w:szCs w:val="28"/>
        </w:rPr>
        <w:t xml:space="preserve">cercherà di </w:t>
      </w:r>
      <w:r w:rsidR="00015BC8" w:rsidRPr="00E73593">
        <w:rPr>
          <w:sz w:val="28"/>
          <w:szCs w:val="28"/>
        </w:rPr>
        <w:t>stimol</w:t>
      </w:r>
      <w:r w:rsidR="003B3DC5" w:rsidRPr="00E73593">
        <w:rPr>
          <w:sz w:val="28"/>
          <w:szCs w:val="28"/>
        </w:rPr>
        <w:t>a</w:t>
      </w:r>
      <w:r w:rsidR="00015BC8" w:rsidRPr="00E73593">
        <w:rPr>
          <w:sz w:val="28"/>
          <w:szCs w:val="28"/>
        </w:rPr>
        <w:t>r</w:t>
      </w:r>
      <w:r w:rsidR="003B3DC5" w:rsidRPr="00E73593">
        <w:rPr>
          <w:sz w:val="28"/>
          <w:szCs w:val="28"/>
        </w:rPr>
        <w:t>e</w:t>
      </w:r>
      <w:r w:rsidR="00015BC8" w:rsidRPr="00E73593">
        <w:rPr>
          <w:sz w:val="28"/>
          <w:szCs w:val="28"/>
        </w:rPr>
        <w:t xml:space="preserve"> la capacità di fare domande, riflettere</w:t>
      </w:r>
      <w:r w:rsidR="008D3F0C" w:rsidRPr="00E73593">
        <w:rPr>
          <w:sz w:val="28"/>
          <w:szCs w:val="28"/>
        </w:rPr>
        <w:t>, negoziare significati</w:t>
      </w:r>
      <w:r w:rsidR="00305F5E" w:rsidRPr="00E73593">
        <w:rPr>
          <w:sz w:val="28"/>
          <w:szCs w:val="28"/>
        </w:rPr>
        <w:t>. Si</w:t>
      </w:r>
      <w:r w:rsidR="008D3F0C" w:rsidRPr="00E73593">
        <w:rPr>
          <w:sz w:val="28"/>
          <w:szCs w:val="28"/>
        </w:rPr>
        <w:t xml:space="preserve"> favorir</w:t>
      </w:r>
      <w:r w:rsidR="00305F5E" w:rsidRPr="00E73593">
        <w:rPr>
          <w:sz w:val="28"/>
          <w:szCs w:val="28"/>
        </w:rPr>
        <w:t>à</w:t>
      </w:r>
      <w:r w:rsidR="008D3F0C" w:rsidRPr="00E73593">
        <w:rPr>
          <w:sz w:val="28"/>
          <w:szCs w:val="28"/>
        </w:rPr>
        <w:t xml:space="preserve"> la capacità di formulare ipotesi </w:t>
      </w:r>
      <w:r w:rsidR="002339CA" w:rsidRPr="00E73593">
        <w:rPr>
          <w:sz w:val="28"/>
          <w:szCs w:val="28"/>
        </w:rPr>
        <w:t>per risolvere problemi</w:t>
      </w:r>
      <w:r w:rsidR="00305F5E" w:rsidRPr="00E73593">
        <w:rPr>
          <w:sz w:val="28"/>
          <w:szCs w:val="28"/>
        </w:rPr>
        <w:t>,</w:t>
      </w:r>
      <w:r w:rsidR="002339CA" w:rsidRPr="00E73593">
        <w:rPr>
          <w:sz w:val="28"/>
          <w:szCs w:val="28"/>
        </w:rPr>
        <w:t xml:space="preserve"> di rappresentare</w:t>
      </w:r>
      <w:r w:rsidR="003267F8" w:rsidRPr="00E73593">
        <w:rPr>
          <w:sz w:val="28"/>
          <w:szCs w:val="28"/>
        </w:rPr>
        <w:t xml:space="preserve">, confrontare, verificare </w:t>
      </w:r>
      <w:r w:rsidR="00305F5E" w:rsidRPr="00E73593">
        <w:rPr>
          <w:sz w:val="28"/>
          <w:szCs w:val="28"/>
        </w:rPr>
        <w:t xml:space="preserve">le </w:t>
      </w:r>
      <w:r w:rsidR="003267F8" w:rsidRPr="00E73593">
        <w:rPr>
          <w:sz w:val="28"/>
          <w:szCs w:val="28"/>
        </w:rPr>
        <w:t>ipotesi iniziali con le realtà scoperte</w:t>
      </w:r>
      <w:r w:rsidR="00FB459E" w:rsidRPr="00E73593">
        <w:rPr>
          <w:sz w:val="28"/>
          <w:szCs w:val="28"/>
        </w:rPr>
        <w:t>.</w:t>
      </w:r>
    </w:p>
    <w:p w14:paraId="760C7FA9" w14:textId="29A65032" w:rsidR="00FB459E" w:rsidRPr="00E73593" w:rsidRDefault="00FB459E" w:rsidP="00320C64">
      <w:pPr>
        <w:rPr>
          <w:sz w:val="28"/>
          <w:szCs w:val="28"/>
        </w:rPr>
      </w:pPr>
      <w:r w:rsidRPr="00E73593">
        <w:rPr>
          <w:sz w:val="28"/>
          <w:szCs w:val="28"/>
        </w:rPr>
        <w:t xml:space="preserve">Le esperienze saranno mediate attraverso il ricorso </w:t>
      </w:r>
      <w:r w:rsidR="0075618E" w:rsidRPr="00E73593">
        <w:rPr>
          <w:sz w:val="28"/>
          <w:szCs w:val="28"/>
        </w:rPr>
        <w:t>e</w:t>
      </w:r>
      <w:r w:rsidR="003B3DC5" w:rsidRPr="00E73593">
        <w:rPr>
          <w:sz w:val="28"/>
          <w:szCs w:val="28"/>
        </w:rPr>
        <w:t xml:space="preserve"> </w:t>
      </w:r>
      <w:r w:rsidR="0075618E" w:rsidRPr="00E73593">
        <w:rPr>
          <w:sz w:val="28"/>
          <w:szCs w:val="28"/>
        </w:rPr>
        <w:t>l’ausilio di libri, illustrazioni, video</w:t>
      </w:r>
      <w:r w:rsidR="000F1CE0" w:rsidRPr="00E73593">
        <w:rPr>
          <w:sz w:val="28"/>
          <w:szCs w:val="28"/>
        </w:rPr>
        <w:t xml:space="preserve"> e</w:t>
      </w:r>
      <w:r w:rsidR="0075618E" w:rsidRPr="00E73593">
        <w:rPr>
          <w:sz w:val="28"/>
          <w:szCs w:val="28"/>
        </w:rPr>
        <w:t xml:space="preserve"> </w:t>
      </w:r>
      <w:r w:rsidR="000C56F1" w:rsidRPr="00E73593">
        <w:rPr>
          <w:sz w:val="28"/>
          <w:szCs w:val="28"/>
        </w:rPr>
        <w:t xml:space="preserve">altri </w:t>
      </w:r>
      <w:r w:rsidR="0075618E" w:rsidRPr="00E73593">
        <w:rPr>
          <w:sz w:val="28"/>
          <w:szCs w:val="28"/>
        </w:rPr>
        <w:t>strumenti tecnologici a disposizione.</w:t>
      </w:r>
    </w:p>
    <w:p w14:paraId="588A77CB" w14:textId="77777777" w:rsidR="0075618E" w:rsidRPr="00DC5B98" w:rsidRDefault="0075618E" w:rsidP="00320C64">
      <w:pPr>
        <w:rPr>
          <w:sz w:val="28"/>
          <w:szCs w:val="28"/>
        </w:rPr>
      </w:pPr>
    </w:p>
    <w:p w14:paraId="53229B42" w14:textId="77777777" w:rsidR="0092395F" w:rsidRPr="00DC5B98" w:rsidRDefault="0092395F" w:rsidP="00DC5B98">
      <w:pPr>
        <w:rPr>
          <w:b/>
          <w:bCs/>
          <w:color w:val="ED7D31" w:themeColor="accent2"/>
          <w:sz w:val="28"/>
          <w:szCs w:val="28"/>
        </w:rPr>
      </w:pPr>
    </w:p>
    <w:sectPr w:rsidR="0092395F" w:rsidRPr="00DC5B98" w:rsidSect="00FC71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7B34"/>
    <w:multiLevelType w:val="hybridMultilevel"/>
    <w:tmpl w:val="4CF81F54"/>
    <w:lvl w:ilvl="0" w:tplc="51E679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A6115"/>
    <w:multiLevelType w:val="hybridMultilevel"/>
    <w:tmpl w:val="4D067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01CF"/>
    <w:multiLevelType w:val="hybridMultilevel"/>
    <w:tmpl w:val="11A07E7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BF72AE"/>
    <w:multiLevelType w:val="hybridMultilevel"/>
    <w:tmpl w:val="F8683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C725F"/>
    <w:multiLevelType w:val="hybridMultilevel"/>
    <w:tmpl w:val="01AC7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00216"/>
    <w:multiLevelType w:val="hybridMultilevel"/>
    <w:tmpl w:val="1C6A8402"/>
    <w:lvl w:ilvl="0" w:tplc="B8AE8E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31450"/>
    <w:multiLevelType w:val="hybridMultilevel"/>
    <w:tmpl w:val="ED768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137D2"/>
    <w:multiLevelType w:val="hybridMultilevel"/>
    <w:tmpl w:val="4FBA2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71D9B"/>
    <w:multiLevelType w:val="hybridMultilevel"/>
    <w:tmpl w:val="F5845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E7C19"/>
    <w:multiLevelType w:val="hybridMultilevel"/>
    <w:tmpl w:val="3E26C0A0"/>
    <w:lvl w:ilvl="0" w:tplc="52B0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97672">
    <w:abstractNumId w:val="3"/>
  </w:num>
  <w:num w:numId="2" w16cid:durableId="936183011">
    <w:abstractNumId w:val="4"/>
  </w:num>
  <w:num w:numId="3" w16cid:durableId="2089843453">
    <w:abstractNumId w:val="7"/>
  </w:num>
  <w:num w:numId="4" w16cid:durableId="1635863164">
    <w:abstractNumId w:val="6"/>
  </w:num>
  <w:num w:numId="5" w16cid:durableId="1836143012">
    <w:abstractNumId w:val="8"/>
  </w:num>
  <w:num w:numId="6" w16cid:durableId="329873798">
    <w:abstractNumId w:val="1"/>
  </w:num>
  <w:num w:numId="7" w16cid:durableId="1959603957">
    <w:abstractNumId w:val="9"/>
  </w:num>
  <w:num w:numId="8" w16cid:durableId="1030959691">
    <w:abstractNumId w:val="0"/>
  </w:num>
  <w:num w:numId="9" w16cid:durableId="1044794875">
    <w:abstractNumId w:val="5"/>
  </w:num>
  <w:num w:numId="10" w16cid:durableId="1693609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DC5"/>
    <w:rsid w:val="00001992"/>
    <w:rsid w:val="00004557"/>
    <w:rsid w:val="00015BC8"/>
    <w:rsid w:val="000313B8"/>
    <w:rsid w:val="00036A54"/>
    <w:rsid w:val="000676A0"/>
    <w:rsid w:val="00082A91"/>
    <w:rsid w:val="000864E4"/>
    <w:rsid w:val="00086DA2"/>
    <w:rsid w:val="0009321A"/>
    <w:rsid w:val="000C0CB7"/>
    <w:rsid w:val="000C2D33"/>
    <w:rsid w:val="000C56F1"/>
    <w:rsid w:val="000E0254"/>
    <w:rsid w:val="000F1CE0"/>
    <w:rsid w:val="000F7704"/>
    <w:rsid w:val="00110B7D"/>
    <w:rsid w:val="0012219D"/>
    <w:rsid w:val="00130B52"/>
    <w:rsid w:val="0014077B"/>
    <w:rsid w:val="00142DC5"/>
    <w:rsid w:val="00173CB5"/>
    <w:rsid w:val="001744A5"/>
    <w:rsid w:val="0019638A"/>
    <w:rsid w:val="001C0D4A"/>
    <w:rsid w:val="001C666E"/>
    <w:rsid w:val="001C6DF7"/>
    <w:rsid w:val="00206EB3"/>
    <w:rsid w:val="00230B1B"/>
    <w:rsid w:val="002339CA"/>
    <w:rsid w:val="0024340B"/>
    <w:rsid w:val="002641B8"/>
    <w:rsid w:val="00294F2F"/>
    <w:rsid w:val="002D0E6F"/>
    <w:rsid w:val="002D5458"/>
    <w:rsid w:val="002E4DB5"/>
    <w:rsid w:val="00301FD6"/>
    <w:rsid w:val="00305F5E"/>
    <w:rsid w:val="003205B8"/>
    <w:rsid w:val="00320C64"/>
    <w:rsid w:val="003225A7"/>
    <w:rsid w:val="003267F8"/>
    <w:rsid w:val="00342557"/>
    <w:rsid w:val="00353308"/>
    <w:rsid w:val="00375F5F"/>
    <w:rsid w:val="0038006C"/>
    <w:rsid w:val="00396EFD"/>
    <w:rsid w:val="003A025D"/>
    <w:rsid w:val="003A6A02"/>
    <w:rsid w:val="003B3DC5"/>
    <w:rsid w:val="003B6029"/>
    <w:rsid w:val="003C3C8E"/>
    <w:rsid w:val="003D44A9"/>
    <w:rsid w:val="003D66D7"/>
    <w:rsid w:val="003D7AD6"/>
    <w:rsid w:val="003F2C02"/>
    <w:rsid w:val="00423841"/>
    <w:rsid w:val="00430342"/>
    <w:rsid w:val="00442088"/>
    <w:rsid w:val="00443809"/>
    <w:rsid w:val="00444536"/>
    <w:rsid w:val="004775B0"/>
    <w:rsid w:val="00482221"/>
    <w:rsid w:val="004A6C6C"/>
    <w:rsid w:val="004D2248"/>
    <w:rsid w:val="004F265C"/>
    <w:rsid w:val="00510700"/>
    <w:rsid w:val="005212CB"/>
    <w:rsid w:val="0052221F"/>
    <w:rsid w:val="00536053"/>
    <w:rsid w:val="00543442"/>
    <w:rsid w:val="00546567"/>
    <w:rsid w:val="005A7C37"/>
    <w:rsid w:val="005C5B7F"/>
    <w:rsid w:val="00622ECB"/>
    <w:rsid w:val="00627D11"/>
    <w:rsid w:val="00674384"/>
    <w:rsid w:val="006827C6"/>
    <w:rsid w:val="00682C23"/>
    <w:rsid w:val="00690FC7"/>
    <w:rsid w:val="006B4DBD"/>
    <w:rsid w:val="006B699E"/>
    <w:rsid w:val="006D72B4"/>
    <w:rsid w:val="006E7ED4"/>
    <w:rsid w:val="0071008D"/>
    <w:rsid w:val="007231B4"/>
    <w:rsid w:val="00724016"/>
    <w:rsid w:val="0072424E"/>
    <w:rsid w:val="0075618E"/>
    <w:rsid w:val="00794E31"/>
    <w:rsid w:val="007B0CF7"/>
    <w:rsid w:val="007C1B26"/>
    <w:rsid w:val="007E572E"/>
    <w:rsid w:val="007F07FC"/>
    <w:rsid w:val="00811096"/>
    <w:rsid w:val="0082660B"/>
    <w:rsid w:val="0083502C"/>
    <w:rsid w:val="0084032A"/>
    <w:rsid w:val="00843A41"/>
    <w:rsid w:val="00854823"/>
    <w:rsid w:val="008553AE"/>
    <w:rsid w:val="00862374"/>
    <w:rsid w:val="00873419"/>
    <w:rsid w:val="00893957"/>
    <w:rsid w:val="008B3DC5"/>
    <w:rsid w:val="008D3F0C"/>
    <w:rsid w:val="009030AF"/>
    <w:rsid w:val="00907882"/>
    <w:rsid w:val="0092395F"/>
    <w:rsid w:val="00931C7E"/>
    <w:rsid w:val="00934E7C"/>
    <w:rsid w:val="00975673"/>
    <w:rsid w:val="00984FDF"/>
    <w:rsid w:val="009D1526"/>
    <w:rsid w:val="00A11C48"/>
    <w:rsid w:val="00A26C54"/>
    <w:rsid w:val="00A40DF3"/>
    <w:rsid w:val="00A60A44"/>
    <w:rsid w:val="00A62C59"/>
    <w:rsid w:val="00A75583"/>
    <w:rsid w:val="00A85828"/>
    <w:rsid w:val="00A926B6"/>
    <w:rsid w:val="00AA09A0"/>
    <w:rsid w:val="00AC17CC"/>
    <w:rsid w:val="00AC4E24"/>
    <w:rsid w:val="00AE040A"/>
    <w:rsid w:val="00AE3778"/>
    <w:rsid w:val="00AF6AE0"/>
    <w:rsid w:val="00B12E89"/>
    <w:rsid w:val="00B15009"/>
    <w:rsid w:val="00B41856"/>
    <w:rsid w:val="00B54AAE"/>
    <w:rsid w:val="00B67566"/>
    <w:rsid w:val="00B711FC"/>
    <w:rsid w:val="00B81A22"/>
    <w:rsid w:val="00BA6E43"/>
    <w:rsid w:val="00BC5FAD"/>
    <w:rsid w:val="00BE1867"/>
    <w:rsid w:val="00C508DD"/>
    <w:rsid w:val="00C635FB"/>
    <w:rsid w:val="00C736B3"/>
    <w:rsid w:val="00CF24A4"/>
    <w:rsid w:val="00D449F4"/>
    <w:rsid w:val="00D8784D"/>
    <w:rsid w:val="00DA14F8"/>
    <w:rsid w:val="00DB4048"/>
    <w:rsid w:val="00DB71D7"/>
    <w:rsid w:val="00DC5B98"/>
    <w:rsid w:val="00DD1242"/>
    <w:rsid w:val="00DE101D"/>
    <w:rsid w:val="00DE1EC0"/>
    <w:rsid w:val="00DF249E"/>
    <w:rsid w:val="00DF2C55"/>
    <w:rsid w:val="00E04261"/>
    <w:rsid w:val="00E1488C"/>
    <w:rsid w:val="00E35B43"/>
    <w:rsid w:val="00E40F3A"/>
    <w:rsid w:val="00E70D3D"/>
    <w:rsid w:val="00E715B3"/>
    <w:rsid w:val="00E720B9"/>
    <w:rsid w:val="00E731A4"/>
    <w:rsid w:val="00E73593"/>
    <w:rsid w:val="00E82B4D"/>
    <w:rsid w:val="00EC0BC3"/>
    <w:rsid w:val="00EF11C4"/>
    <w:rsid w:val="00EF1E09"/>
    <w:rsid w:val="00F026FD"/>
    <w:rsid w:val="00F0631C"/>
    <w:rsid w:val="00F40126"/>
    <w:rsid w:val="00F449EF"/>
    <w:rsid w:val="00F6450B"/>
    <w:rsid w:val="00F7434D"/>
    <w:rsid w:val="00F744E0"/>
    <w:rsid w:val="00F76027"/>
    <w:rsid w:val="00F958CC"/>
    <w:rsid w:val="00FA2D49"/>
    <w:rsid w:val="00FB459E"/>
    <w:rsid w:val="00FC718D"/>
    <w:rsid w:val="00FC77E2"/>
    <w:rsid w:val="00FD30CD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0265"/>
  <w15:docId w15:val="{257FB795-8A8C-4307-AB6B-D02735B4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1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D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E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2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Fratacci</dc:creator>
  <cp:lastModifiedBy>Paola</cp:lastModifiedBy>
  <cp:revision>14</cp:revision>
  <cp:lastPrinted>2022-08-16T09:39:00Z</cp:lastPrinted>
  <dcterms:created xsi:type="dcterms:W3CDTF">2022-08-16T09:49:00Z</dcterms:created>
  <dcterms:modified xsi:type="dcterms:W3CDTF">2022-08-21T11:50:00Z</dcterms:modified>
</cp:coreProperties>
</file>